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A17B" w14:textId="77777777" w:rsidR="0060636B" w:rsidRPr="00EB3918" w:rsidRDefault="0060636B" w:rsidP="0060636B">
      <w:pPr>
        <w:pStyle w:val="BodyText"/>
        <w:ind w:left="1214"/>
        <w:rPr>
          <w:sz w:val="22"/>
          <w:szCs w:val="22"/>
          <w:lang w:val="hu-HU"/>
        </w:rPr>
      </w:pPr>
      <w:r w:rsidRPr="00EB3918">
        <w:rPr>
          <w:noProof/>
          <w:sz w:val="22"/>
          <w:szCs w:val="22"/>
          <w:lang w:val="hu-HU"/>
        </w:rPr>
        <w:drawing>
          <wp:inline distT="0" distB="0" distL="0" distR="0" wp14:anchorId="4A56C4E3" wp14:editId="7DCC0317">
            <wp:extent cx="304906" cy="536448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0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7945F" w14:textId="77777777" w:rsidR="003506C3" w:rsidRPr="00EB3918" w:rsidRDefault="003506C3" w:rsidP="003506C3">
      <w:pPr>
        <w:pStyle w:val="BodyText"/>
        <w:spacing w:line="229" w:lineRule="exact"/>
        <w:ind w:left="946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Szerb Köztársaság</w:t>
      </w:r>
    </w:p>
    <w:p w14:paraId="283681B4" w14:textId="77777777" w:rsidR="003506C3" w:rsidRPr="00EB3918" w:rsidRDefault="003506C3" w:rsidP="003506C3">
      <w:pPr>
        <w:pStyle w:val="BodyText"/>
        <w:spacing w:line="229" w:lineRule="exact"/>
        <w:ind w:left="946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Vajdaság Autonóm Tartomány</w:t>
      </w:r>
    </w:p>
    <w:p w14:paraId="4F71E146" w14:textId="77777777" w:rsidR="003506C3" w:rsidRPr="00EB3918" w:rsidRDefault="003506C3" w:rsidP="003506C3">
      <w:pPr>
        <w:pStyle w:val="BodyText"/>
        <w:spacing w:line="229" w:lineRule="exact"/>
        <w:ind w:left="946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Szabadka város</w:t>
      </w:r>
    </w:p>
    <w:p w14:paraId="07583341" w14:textId="77777777" w:rsidR="003506C3" w:rsidRPr="00EB3918" w:rsidRDefault="003506C3" w:rsidP="003506C3">
      <w:pPr>
        <w:pStyle w:val="BodyText"/>
        <w:spacing w:line="229" w:lineRule="exact"/>
        <w:ind w:left="946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POLGÁRMESTER</w:t>
      </w:r>
    </w:p>
    <w:p w14:paraId="18624106" w14:textId="77777777" w:rsidR="00301361" w:rsidRDefault="003506C3" w:rsidP="003506C3">
      <w:pPr>
        <w:pStyle w:val="BodyText"/>
        <w:spacing w:line="229" w:lineRule="exact"/>
        <w:ind w:left="946"/>
        <w:rPr>
          <w:color w:val="000000" w:themeColor="text1"/>
          <w:sz w:val="22"/>
          <w:szCs w:val="22"/>
          <w:lang w:val="sr-Cyrl-RS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 xml:space="preserve">Iratszám: </w:t>
      </w:r>
      <w:r w:rsidR="00301361">
        <w:rPr>
          <w:color w:val="000000" w:themeColor="text1"/>
          <w:sz w:val="22"/>
          <w:szCs w:val="22"/>
          <w:lang w:val="sr-Cyrl-RS"/>
        </w:rPr>
        <w:t>002225235-2025-09693-002-000-401-118</w:t>
      </w:r>
    </w:p>
    <w:p w14:paraId="209E84CF" w14:textId="06DE474E" w:rsidR="003506C3" w:rsidRPr="00EB3918" w:rsidRDefault="003506C3" w:rsidP="003506C3">
      <w:pPr>
        <w:pStyle w:val="BodyText"/>
        <w:spacing w:line="229" w:lineRule="exact"/>
        <w:ind w:left="946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Kelt: 2025.05.19.</w:t>
      </w:r>
    </w:p>
    <w:p w14:paraId="2CD45463" w14:textId="4BAD7252" w:rsidR="003506C3" w:rsidRPr="00EB3918" w:rsidRDefault="003506C3" w:rsidP="003506C3">
      <w:pPr>
        <w:pStyle w:val="BodyText"/>
        <w:spacing w:line="229" w:lineRule="exact"/>
        <w:ind w:left="946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24000 Szabadka</w:t>
      </w:r>
    </w:p>
    <w:p w14:paraId="32A943FE" w14:textId="3CC5F08A" w:rsidR="003506C3" w:rsidRPr="00EB3918" w:rsidRDefault="003506C3" w:rsidP="003506C3">
      <w:pPr>
        <w:pStyle w:val="BodyText"/>
        <w:spacing w:line="229" w:lineRule="exact"/>
        <w:ind w:left="946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Szabadság tér 1.</w:t>
      </w:r>
    </w:p>
    <w:p w14:paraId="5AD8538F" w14:textId="77777777" w:rsidR="003506C3" w:rsidRPr="00EB3918" w:rsidRDefault="003506C3" w:rsidP="0060636B">
      <w:pPr>
        <w:pStyle w:val="BodyText"/>
        <w:spacing w:before="98"/>
        <w:ind w:left="946"/>
        <w:rPr>
          <w:color w:val="000000" w:themeColor="text1"/>
          <w:spacing w:val="-2"/>
          <w:w w:val="105"/>
          <w:sz w:val="22"/>
          <w:szCs w:val="22"/>
          <w:lang w:val="hu-HU"/>
        </w:rPr>
      </w:pPr>
    </w:p>
    <w:p w14:paraId="03C1F830" w14:textId="77777777" w:rsidR="0060636B" w:rsidRPr="00EB3918" w:rsidRDefault="0060636B" w:rsidP="0060636B">
      <w:pPr>
        <w:pStyle w:val="BodyText"/>
        <w:rPr>
          <w:color w:val="000000" w:themeColor="text1"/>
          <w:sz w:val="22"/>
          <w:szCs w:val="22"/>
          <w:lang w:val="hu-HU"/>
        </w:rPr>
      </w:pPr>
    </w:p>
    <w:p w14:paraId="435B0CB7" w14:textId="77777777" w:rsidR="0060636B" w:rsidRPr="00EB3918" w:rsidRDefault="0060636B" w:rsidP="0060636B">
      <w:pPr>
        <w:pStyle w:val="BodyText"/>
        <w:spacing w:before="35"/>
        <w:rPr>
          <w:color w:val="000000" w:themeColor="text1"/>
          <w:sz w:val="22"/>
          <w:szCs w:val="22"/>
          <w:lang w:val="hu-HU"/>
        </w:rPr>
      </w:pPr>
    </w:p>
    <w:p w14:paraId="5F4EB5B8" w14:textId="3FDBA9A3" w:rsidR="00B902FE" w:rsidRPr="00EB3918" w:rsidRDefault="00B902FE" w:rsidP="0060636B">
      <w:pPr>
        <w:pStyle w:val="BodyText"/>
        <w:spacing w:line="252" w:lineRule="auto"/>
        <w:ind w:left="941" w:right="-30" w:firstLine="715"/>
        <w:jc w:val="both"/>
        <w:rPr>
          <w:color w:val="000000" w:themeColor="text1"/>
          <w:sz w:val="22"/>
          <w:szCs w:val="22"/>
          <w:lang w:val="hu-HU"/>
        </w:rPr>
      </w:pPr>
      <w:r w:rsidRPr="00EB3918">
        <w:rPr>
          <w:color w:val="000000" w:themeColor="text1"/>
          <w:sz w:val="22"/>
          <w:szCs w:val="22"/>
          <w:lang w:val="hu-HU"/>
        </w:rPr>
        <w:t xml:space="preserve">Szabadka város alapszabályának 52. szakasza 1. bekezdése 5) pontja (Szabadka Város Hivatalos Lapjának 27/19-egységes szerkezetű szövege, 13/21, 16/21 és 8/24 száma) és a Szabadka város területén működő egyházaknak és vallási közösségeknek nyújtott eszközök odaítélésének módjáról, eljárásáról és kritériumairól szóló szabályzatának 11. szakasza 3. bekezdése (Szabadka Város Hivatalos Lapjának 15/13 és 10/25 száma) alapján, </w:t>
      </w:r>
    </w:p>
    <w:p w14:paraId="6709FF20" w14:textId="3EAA2EB7" w:rsidR="00B902FE" w:rsidRPr="00EB3918" w:rsidRDefault="00B902FE" w:rsidP="0060636B">
      <w:pPr>
        <w:pStyle w:val="BodyText"/>
        <w:spacing w:line="252" w:lineRule="auto"/>
        <w:ind w:left="941" w:right="-30" w:firstLine="715"/>
        <w:jc w:val="both"/>
        <w:rPr>
          <w:color w:val="000000" w:themeColor="text1"/>
          <w:sz w:val="22"/>
          <w:szCs w:val="22"/>
          <w:lang w:val="hu-HU"/>
        </w:rPr>
      </w:pPr>
      <w:r w:rsidRPr="00EB3918">
        <w:rPr>
          <w:color w:val="000000" w:themeColor="text1"/>
          <w:sz w:val="22"/>
          <w:szCs w:val="22"/>
          <w:lang w:val="hu-HU"/>
        </w:rPr>
        <w:t>Szabadka város polgármestere 2025. május 19-én meghozza a</w:t>
      </w:r>
      <w:r w:rsidR="00480FE0" w:rsidRPr="00EB3918">
        <w:rPr>
          <w:color w:val="000000" w:themeColor="text1"/>
          <w:sz w:val="22"/>
          <w:szCs w:val="22"/>
          <w:lang w:val="hu-HU"/>
        </w:rPr>
        <w:t>z alábbi</w:t>
      </w:r>
    </w:p>
    <w:p w14:paraId="10E5E8EA" w14:textId="77777777" w:rsidR="0060636B" w:rsidRPr="00EB3918" w:rsidRDefault="0060636B" w:rsidP="0060636B">
      <w:pPr>
        <w:pStyle w:val="BodyText"/>
        <w:ind w:right="-30"/>
        <w:rPr>
          <w:color w:val="000000" w:themeColor="text1"/>
          <w:sz w:val="22"/>
          <w:szCs w:val="22"/>
          <w:lang w:val="hu-HU"/>
        </w:rPr>
      </w:pPr>
    </w:p>
    <w:p w14:paraId="5F25250F" w14:textId="77777777" w:rsidR="0060636B" w:rsidRPr="00EB3918" w:rsidRDefault="0060636B" w:rsidP="0060636B">
      <w:pPr>
        <w:pStyle w:val="BodyText"/>
        <w:spacing w:before="35"/>
        <w:ind w:right="-30"/>
        <w:rPr>
          <w:color w:val="000000" w:themeColor="text1"/>
          <w:sz w:val="22"/>
          <w:szCs w:val="22"/>
          <w:lang w:val="hu-HU"/>
        </w:rPr>
      </w:pPr>
    </w:p>
    <w:p w14:paraId="3EC67B43" w14:textId="77777777" w:rsidR="00B902FE" w:rsidRPr="00EB3918" w:rsidRDefault="00B902FE" w:rsidP="0060636B">
      <w:pPr>
        <w:pStyle w:val="Heading6"/>
        <w:spacing w:before="4"/>
        <w:ind w:left="962" w:right="-30"/>
        <w:jc w:val="center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HATÁROZATOT</w:t>
      </w:r>
    </w:p>
    <w:p w14:paraId="2256917F" w14:textId="3C472B07" w:rsidR="00480FE0" w:rsidRPr="00EB3918" w:rsidRDefault="00480FE0" w:rsidP="00480FE0">
      <w:pPr>
        <w:jc w:val="center"/>
        <w:rPr>
          <w:lang w:val="hu-HU"/>
        </w:rPr>
      </w:pPr>
      <w:r w:rsidRPr="00EB3918">
        <w:rPr>
          <w:b/>
          <w:lang w:val="hu-HU"/>
        </w:rPr>
        <w:t>eszközök elosztásáról az egyházak és vallási közösségek 2025. évi támogatására</w:t>
      </w:r>
    </w:p>
    <w:p w14:paraId="2BF0C438" w14:textId="77777777" w:rsidR="00480FE0" w:rsidRPr="00EB3918" w:rsidRDefault="00480FE0" w:rsidP="0060636B">
      <w:pPr>
        <w:pStyle w:val="Heading6"/>
        <w:spacing w:before="4"/>
        <w:ind w:left="962" w:right="-30"/>
        <w:jc w:val="center"/>
        <w:rPr>
          <w:color w:val="000000" w:themeColor="text1"/>
          <w:w w:val="105"/>
          <w:sz w:val="22"/>
          <w:szCs w:val="22"/>
          <w:lang w:val="hu-HU"/>
        </w:rPr>
      </w:pPr>
    </w:p>
    <w:p w14:paraId="77A21C87" w14:textId="77777777" w:rsidR="0060636B" w:rsidRPr="00EB3918" w:rsidRDefault="0060636B" w:rsidP="001103AC">
      <w:pPr>
        <w:ind w:right="-30"/>
        <w:rPr>
          <w:b/>
          <w:color w:val="000000" w:themeColor="text1"/>
          <w:lang w:val="hu-HU"/>
        </w:rPr>
      </w:pPr>
    </w:p>
    <w:p w14:paraId="212D54F7" w14:textId="5BD13876" w:rsidR="001103AC" w:rsidRPr="00EB3918" w:rsidRDefault="001103AC" w:rsidP="001103AC">
      <w:pPr>
        <w:ind w:right="-30" w:firstLine="720"/>
        <w:jc w:val="center"/>
        <w:rPr>
          <w:b/>
          <w:color w:val="000000" w:themeColor="text1"/>
          <w:lang w:val="hu-HU"/>
        </w:rPr>
      </w:pPr>
      <w:r w:rsidRPr="00EB3918">
        <w:rPr>
          <w:b/>
          <w:color w:val="000000" w:themeColor="text1"/>
          <w:lang w:val="hu-HU"/>
        </w:rPr>
        <w:t>I</w:t>
      </w:r>
      <w:r w:rsidR="00480FE0" w:rsidRPr="00EB3918">
        <w:rPr>
          <w:b/>
          <w:color w:val="000000" w:themeColor="text1"/>
          <w:lang w:val="hu-HU"/>
        </w:rPr>
        <w:t>.</w:t>
      </w:r>
    </w:p>
    <w:p w14:paraId="57F22AB5" w14:textId="20786289" w:rsidR="00480FE0" w:rsidRPr="00EB3918" w:rsidRDefault="00480FE0" w:rsidP="00480FE0">
      <w:pPr>
        <w:ind w:left="993" w:firstLine="708"/>
        <w:jc w:val="both"/>
        <w:rPr>
          <w:color w:val="000000" w:themeColor="text1"/>
          <w:lang w:val="hu-HU"/>
        </w:rPr>
      </w:pPr>
      <w:r w:rsidRPr="00EB3918">
        <w:rPr>
          <w:color w:val="000000" w:themeColor="text1"/>
          <w:lang w:val="hu-HU"/>
        </w:rPr>
        <w:t xml:space="preserve">A Szabadka város területén működő egyházak és vallási közösségek projektjeinek 2025. </w:t>
      </w:r>
      <w:r w:rsidR="00EB3918">
        <w:rPr>
          <w:color w:val="000000" w:themeColor="text1"/>
          <w:lang w:val="hu-HU"/>
        </w:rPr>
        <w:t>é</w:t>
      </w:r>
      <w:r w:rsidRPr="00EB3918">
        <w:rPr>
          <w:color w:val="000000" w:themeColor="text1"/>
          <w:lang w:val="hu-HU"/>
        </w:rPr>
        <w:t>vi támogatására 2025.04.23-án, 001865470-2025-09693-002-000-401-119 szám alatt meghirdetett pályázat alapján, és a vallási és egyházi közösségek támogatását elbíráló bizottság javaslatára a 3.325.000,00 dináros tervezett összeget az alábbi pályázók között osztjuk el:</w:t>
      </w:r>
    </w:p>
    <w:p w14:paraId="40263631" w14:textId="005D5406" w:rsidR="00480FE0" w:rsidRPr="00EB3918" w:rsidRDefault="00480FE0" w:rsidP="0060636B">
      <w:pPr>
        <w:pStyle w:val="BodyText"/>
        <w:spacing w:before="4" w:line="254" w:lineRule="auto"/>
        <w:ind w:left="946" w:right="-30" w:firstLine="716"/>
        <w:jc w:val="both"/>
        <w:rPr>
          <w:color w:val="000000" w:themeColor="text1"/>
          <w:w w:val="105"/>
          <w:sz w:val="22"/>
          <w:szCs w:val="22"/>
          <w:lang w:val="hu-HU"/>
        </w:rPr>
      </w:pPr>
    </w:p>
    <w:p w14:paraId="0F9B12E4" w14:textId="77777777" w:rsidR="0060636B" w:rsidRPr="00EB3918" w:rsidRDefault="0060636B" w:rsidP="0060636B">
      <w:pPr>
        <w:pStyle w:val="BodyText"/>
        <w:spacing w:before="17"/>
        <w:ind w:right="-30"/>
        <w:jc w:val="both"/>
        <w:rPr>
          <w:color w:val="000000" w:themeColor="text1"/>
          <w:sz w:val="22"/>
          <w:szCs w:val="22"/>
          <w:lang w:val="hu-HU"/>
        </w:rPr>
      </w:pPr>
    </w:p>
    <w:tbl>
      <w:tblPr>
        <w:tblW w:w="9520" w:type="dxa"/>
        <w:tblInd w:w="10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7"/>
        <w:gridCol w:w="1383"/>
      </w:tblGrid>
      <w:tr w:rsidR="0060636B" w:rsidRPr="00EB3918" w14:paraId="1D31E087" w14:textId="77777777" w:rsidTr="008F1B14">
        <w:trPr>
          <w:trHeight w:val="388"/>
        </w:trPr>
        <w:tc>
          <w:tcPr>
            <w:tcW w:w="8137" w:type="dxa"/>
          </w:tcPr>
          <w:p w14:paraId="4B30703F" w14:textId="42CA9BE1" w:rsidR="0060636B" w:rsidRPr="00EB3918" w:rsidRDefault="00480FE0" w:rsidP="00AA00D6">
            <w:pPr>
              <w:pStyle w:val="TableParagraph"/>
              <w:spacing w:before="92"/>
              <w:ind w:left="108" w:right="-30"/>
              <w:jc w:val="both"/>
              <w:rPr>
                <w:b/>
                <w:color w:val="000000" w:themeColor="text1"/>
                <w:lang w:val="hu-HU"/>
              </w:rPr>
            </w:pPr>
            <w:r w:rsidRPr="00EB3918">
              <w:rPr>
                <w:b/>
                <w:bCs/>
                <w:lang w:val="hu-HU"/>
              </w:rPr>
              <w:t>A pályázó neve és a projekt megnevezése</w:t>
            </w:r>
          </w:p>
        </w:tc>
        <w:tc>
          <w:tcPr>
            <w:tcW w:w="1383" w:type="dxa"/>
          </w:tcPr>
          <w:p w14:paraId="1C4EFC4D" w14:textId="3B02CC10" w:rsidR="0060636B" w:rsidRPr="00EB3918" w:rsidRDefault="00480FE0" w:rsidP="00BA7487">
            <w:pPr>
              <w:pStyle w:val="TableParagraph"/>
              <w:spacing w:before="87"/>
              <w:ind w:right="-30"/>
              <w:jc w:val="center"/>
              <w:rPr>
                <w:b/>
                <w:color w:val="000000" w:themeColor="text1"/>
                <w:lang w:val="hu-HU"/>
              </w:rPr>
            </w:pPr>
            <w:r w:rsidRPr="00EB3918">
              <w:rPr>
                <w:b/>
                <w:lang w:val="hu-HU"/>
              </w:rPr>
              <w:t>Összeg</w:t>
            </w:r>
          </w:p>
        </w:tc>
      </w:tr>
      <w:tr w:rsidR="0060636B" w:rsidRPr="00EB3918" w14:paraId="5FD9796B" w14:textId="77777777" w:rsidTr="008F1B14">
        <w:trPr>
          <w:trHeight w:val="1346"/>
        </w:trPr>
        <w:tc>
          <w:tcPr>
            <w:tcW w:w="8137" w:type="dxa"/>
          </w:tcPr>
          <w:p w14:paraId="5173AD42" w14:textId="0346C892" w:rsidR="00EC6551" w:rsidRPr="00EB3918" w:rsidRDefault="00EC6551" w:rsidP="00EC6551">
            <w:pPr>
              <w:tabs>
                <w:tab w:val="left" w:pos="1080"/>
              </w:tabs>
              <w:jc w:val="both"/>
              <w:rPr>
                <w:b/>
                <w:color w:val="000000" w:themeColor="text1"/>
                <w:w w:val="105"/>
                <w:lang w:val="hu-HU"/>
              </w:rPr>
            </w:pPr>
            <w:r w:rsidRPr="00EB3918">
              <w:rPr>
                <w:b/>
                <w:color w:val="000000" w:themeColor="text1"/>
                <w:w w:val="105"/>
                <w:lang w:val="hu-HU"/>
              </w:rPr>
              <w:t xml:space="preserve">  Bácskai Pravoszláv Egyházmegye Szabadkai Püspöki Helytartósága </w:t>
            </w:r>
          </w:p>
          <w:p w14:paraId="5779ED6C" w14:textId="6D7E86E4" w:rsidR="00EC6551" w:rsidRPr="00EB3918" w:rsidRDefault="00EC6551" w:rsidP="009517F5">
            <w:pPr>
              <w:pStyle w:val="TableParagraph"/>
              <w:ind w:left="113" w:right="415"/>
              <w:jc w:val="both"/>
              <w:rPr>
                <w:color w:val="000000" w:themeColor="text1"/>
                <w:w w:val="105"/>
                <w:lang w:val="hu-HU"/>
              </w:rPr>
            </w:pPr>
            <w:r w:rsidRPr="00EB3918">
              <w:rPr>
                <w:color w:val="000000" w:themeColor="text1"/>
                <w:w w:val="105"/>
                <w:lang w:val="hu-HU"/>
              </w:rPr>
              <w:t>Projektek:</w:t>
            </w:r>
          </w:p>
          <w:p w14:paraId="287D37EE" w14:textId="081A6CA1" w:rsidR="00EC6551" w:rsidRPr="00EB3918" w:rsidRDefault="00EC6551" w:rsidP="009517F5">
            <w:pPr>
              <w:pStyle w:val="TableParagraph"/>
              <w:ind w:left="113" w:right="415"/>
              <w:jc w:val="both"/>
              <w:rPr>
                <w:color w:val="000000" w:themeColor="text1"/>
                <w:w w:val="105"/>
                <w:lang w:val="hu-HU"/>
              </w:rPr>
            </w:pPr>
            <w:r w:rsidRPr="00EB3918">
              <w:rPr>
                <w:color w:val="000000" w:themeColor="text1"/>
                <w:w w:val="105"/>
                <w:lang w:val="hu-HU"/>
              </w:rPr>
              <w:t>A palicsi Szent Illés próféta-templom előtti burkolat felújítása</w:t>
            </w:r>
          </w:p>
          <w:p w14:paraId="1212F77C" w14:textId="70352ED1" w:rsidR="0060636B" w:rsidRPr="00EB3918" w:rsidRDefault="00E414B9" w:rsidP="009517F5">
            <w:pPr>
              <w:pStyle w:val="TableParagraph"/>
              <w:ind w:left="113" w:right="415"/>
              <w:jc w:val="both"/>
              <w:rPr>
                <w:color w:val="000000" w:themeColor="text1"/>
                <w:spacing w:val="-2"/>
                <w:w w:val="105"/>
                <w:lang w:val="hu-HU"/>
              </w:rPr>
            </w:pPr>
            <w:r w:rsidRPr="00EB3918">
              <w:rPr>
                <w:color w:val="000000" w:themeColor="text1"/>
                <w:w w:val="105"/>
                <w:lang w:val="hu-HU"/>
              </w:rPr>
              <w:t xml:space="preserve">Konyha kiépítése </w:t>
            </w:r>
            <w:r w:rsidRPr="00547B78">
              <w:rPr>
                <w:color w:val="000000" w:themeColor="text1"/>
                <w:w w:val="105"/>
                <w:lang w:val="hu-HU"/>
              </w:rPr>
              <w:t>a Csantavér</w:t>
            </w:r>
            <w:r w:rsidR="00547B78" w:rsidRPr="00547B78">
              <w:rPr>
                <w:color w:val="000000" w:themeColor="text1"/>
                <w:w w:val="105"/>
                <w:lang w:val="hu-HU"/>
              </w:rPr>
              <w:t>hez tartozó</w:t>
            </w:r>
            <w:r w:rsidRPr="00547B78">
              <w:rPr>
                <w:color w:val="000000" w:themeColor="text1"/>
                <w:w w:val="105"/>
                <w:lang w:val="hu-HU"/>
              </w:rPr>
              <w:t xml:space="preserve"> Szerb Ortodox Egyházközség újzsedniki</w:t>
            </w:r>
            <w:r w:rsidRPr="00EB3918">
              <w:rPr>
                <w:color w:val="000000" w:themeColor="text1"/>
                <w:w w:val="105"/>
                <w:lang w:val="hu-HU"/>
              </w:rPr>
              <w:t xml:space="preserve"> parókiaépületében</w:t>
            </w:r>
          </w:p>
        </w:tc>
        <w:tc>
          <w:tcPr>
            <w:tcW w:w="1383" w:type="dxa"/>
            <w:shd w:val="clear" w:color="auto" w:fill="auto"/>
          </w:tcPr>
          <w:p w14:paraId="7CACFC40" w14:textId="77777777" w:rsidR="0060636B" w:rsidRPr="00EB3918" w:rsidRDefault="0060636B" w:rsidP="008F1B14">
            <w:pPr>
              <w:pStyle w:val="TableParagraph"/>
              <w:ind w:right="-30"/>
              <w:jc w:val="center"/>
              <w:rPr>
                <w:color w:val="000000" w:themeColor="text1"/>
                <w:lang w:val="hu-HU"/>
              </w:rPr>
            </w:pPr>
          </w:p>
          <w:p w14:paraId="135629E6" w14:textId="77777777" w:rsidR="0060636B" w:rsidRPr="00EB3918" w:rsidRDefault="0060636B" w:rsidP="008F1B14">
            <w:pPr>
              <w:pStyle w:val="TableParagraph"/>
              <w:spacing w:line="600" w:lineRule="auto"/>
              <w:ind w:left="622" w:right="-30"/>
              <w:jc w:val="center"/>
              <w:rPr>
                <w:color w:val="000000" w:themeColor="text1"/>
                <w:spacing w:val="-2"/>
                <w:w w:val="105"/>
                <w:lang w:val="hu-HU"/>
              </w:rPr>
            </w:pPr>
          </w:p>
          <w:p w14:paraId="6B921FC3" w14:textId="1055AA6D" w:rsidR="0060636B" w:rsidRPr="00EB3918" w:rsidRDefault="002F10BB" w:rsidP="008F1B14">
            <w:pPr>
              <w:pStyle w:val="TableParagraph"/>
              <w:spacing w:line="600" w:lineRule="auto"/>
              <w:ind w:right="-30"/>
              <w:jc w:val="center"/>
              <w:rPr>
                <w:color w:val="000000" w:themeColor="text1"/>
                <w:lang w:val="hu-HU"/>
              </w:rPr>
            </w:pPr>
            <w:r w:rsidRPr="00EB3918">
              <w:rPr>
                <w:color w:val="000000" w:themeColor="text1"/>
                <w:spacing w:val="-2"/>
                <w:w w:val="105"/>
                <w:lang w:val="hu-HU"/>
              </w:rPr>
              <w:t>1.097.250</w:t>
            </w:r>
          </w:p>
        </w:tc>
      </w:tr>
      <w:tr w:rsidR="0060636B" w:rsidRPr="00EB3918" w14:paraId="596A1B00" w14:textId="77777777" w:rsidTr="008F1B14">
        <w:trPr>
          <w:trHeight w:val="901"/>
        </w:trPr>
        <w:tc>
          <w:tcPr>
            <w:tcW w:w="8137" w:type="dxa"/>
          </w:tcPr>
          <w:p w14:paraId="3513E832" w14:textId="4D89408F" w:rsidR="0060636B" w:rsidRPr="00EB3918" w:rsidRDefault="00EC6551" w:rsidP="00EC6551">
            <w:pPr>
              <w:tabs>
                <w:tab w:val="left" w:pos="1080"/>
              </w:tabs>
              <w:jc w:val="both"/>
              <w:rPr>
                <w:lang w:val="hu-HU"/>
              </w:rPr>
            </w:pPr>
            <w:r w:rsidRPr="00EB3918">
              <w:rPr>
                <w:b/>
                <w:color w:val="000000" w:themeColor="text1"/>
                <w:w w:val="105"/>
                <w:lang w:val="hu-HU"/>
              </w:rPr>
              <w:t xml:space="preserve">  Szabadkai Püspökség</w:t>
            </w:r>
          </w:p>
          <w:p w14:paraId="65B6DF92" w14:textId="5F4CAAA6" w:rsidR="00EC6551" w:rsidRPr="00EB3918" w:rsidRDefault="00EC6551" w:rsidP="008F1B14">
            <w:pPr>
              <w:pStyle w:val="TableParagraph"/>
              <w:ind w:left="113" w:right="415"/>
              <w:jc w:val="both"/>
              <w:rPr>
                <w:color w:val="000000" w:themeColor="text1"/>
                <w:w w:val="105"/>
                <w:lang w:val="hu-HU"/>
              </w:rPr>
            </w:pPr>
            <w:r w:rsidRPr="00EB3918">
              <w:rPr>
                <w:color w:val="000000" w:themeColor="text1"/>
                <w:w w:val="105"/>
                <w:lang w:val="hu-HU"/>
              </w:rPr>
              <w:t>Projekt:</w:t>
            </w:r>
          </w:p>
          <w:p w14:paraId="6BF748B7" w14:textId="6CE7A502" w:rsidR="0060636B" w:rsidRPr="00EB3918" w:rsidRDefault="00E414B9" w:rsidP="008F1B14">
            <w:pPr>
              <w:pStyle w:val="TableParagraph"/>
              <w:ind w:left="113" w:right="415"/>
              <w:jc w:val="both"/>
              <w:rPr>
                <w:color w:val="000000" w:themeColor="text1"/>
                <w:spacing w:val="-2"/>
                <w:w w:val="105"/>
                <w:lang w:val="hu-HU"/>
              </w:rPr>
            </w:pPr>
            <w:r w:rsidRPr="00EB3918">
              <w:rPr>
                <w:color w:val="000000" w:themeColor="text1"/>
                <w:w w:val="105"/>
                <w:lang w:val="hu-HU"/>
              </w:rPr>
              <w:t>A szabadkai Szent György-templom bels</w:t>
            </w:r>
            <w:r w:rsidR="000F5C8F">
              <w:rPr>
                <w:color w:val="000000" w:themeColor="text1"/>
                <w:w w:val="105"/>
                <w:lang w:val="hu-HU"/>
              </w:rPr>
              <w:t>ejének</w:t>
            </w:r>
            <w:r w:rsidRPr="00EB3918">
              <w:rPr>
                <w:color w:val="000000" w:themeColor="text1"/>
                <w:w w:val="105"/>
                <w:lang w:val="hu-HU"/>
              </w:rPr>
              <w:t xml:space="preserve"> felújítása</w:t>
            </w:r>
          </w:p>
        </w:tc>
        <w:tc>
          <w:tcPr>
            <w:tcW w:w="1383" w:type="dxa"/>
            <w:shd w:val="clear" w:color="auto" w:fill="auto"/>
          </w:tcPr>
          <w:p w14:paraId="08AD8EC4" w14:textId="77777777" w:rsidR="0060636B" w:rsidRPr="00EB3918" w:rsidRDefault="0060636B" w:rsidP="008F1B14">
            <w:pPr>
              <w:pStyle w:val="TableParagraph"/>
              <w:ind w:right="-30"/>
              <w:jc w:val="center"/>
              <w:rPr>
                <w:color w:val="000000" w:themeColor="text1"/>
                <w:lang w:val="hu-HU"/>
              </w:rPr>
            </w:pPr>
          </w:p>
          <w:p w14:paraId="054AB977" w14:textId="77777777" w:rsidR="0060636B" w:rsidRPr="00EB3918" w:rsidRDefault="0060636B" w:rsidP="008F1B14">
            <w:pPr>
              <w:pStyle w:val="TableParagraph"/>
              <w:ind w:right="-30"/>
              <w:jc w:val="center"/>
              <w:rPr>
                <w:color w:val="000000" w:themeColor="text1"/>
                <w:lang w:val="hu-HU"/>
              </w:rPr>
            </w:pPr>
          </w:p>
          <w:p w14:paraId="1EB9CFEB" w14:textId="683F9D04" w:rsidR="0060636B" w:rsidRPr="00EB3918" w:rsidRDefault="002F10BB" w:rsidP="008F1B14">
            <w:pPr>
              <w:pStyle w:val="TableParagraph"/>
              <w:ind w:right="-30"/>
              <w:jc w:val="center"/>
              <w:rPr>
                <w:color w:val="000000" w:themeColor="text1"/>
                <w:lang w:val="hu-HU"/>
              </w:rPr>
            </w:pPr>
            <w:r w:rsidRPr="00EB3918">
              <w:rPr>
                <w:color w:val="000000" w:themeColor="text1"/>
                <w:spacing w:val="-2"/>
                <w:w w:val="105"/>
                <w:lang w:val="hu-HU"/>
              </w:rPr>
              <w:t>1.396.500</w:t>
            </w:r>
          </w:p>
        </w:tc>
      </w:tr>
      <w:tr w:rsidR="0060636B" w:rsidRPr="00EB3918" w14:paraId="4818BC91" w14:textId="77777777" w:rsidTr="008F1B14">
        <w:trPr>
          <w:trHeight w:val="872"/>
        </w:trPr>
        <w:tc>
          <w:tcPr>
            <w:tcW w:w="8137" w:type="dxa"/>
          </w:tcPr>
          <w:p w14:paraId="31622404" w14:textId="091B3C4E" w:rsidR="00EC6551" w:rsidRPr="00EB3918" w:rsidRDefault="00EC6551" w:rsidP="00EC6551">
            <w:pPr>
              <w:tabs>
                <w:tab w:val="left" w:pos="1080"/>
              </w:tabs>
              <w:jc w:val="both"/>
              <w:rPr>
                <w:lang w:val="hu-HU"/>
              </w:rPr>
            </w:pPr>
            <w:r w:rsidRPr="00EB3918">
              <w:rPr>
                <w:b/>
                <w:lang w:val="hu-HU"/>
              </w:rPr>
              <w:t xml:space="preserve">  </w:t>
            </w:r>
            <w:r w:rsidRPr="00EB3918">
              <w:rPr>
                <w:b/>
                <w:color w:val="000000" w:themeColor="text1"/>
                <w:w w:val="105"/>
                <w:lang w:val="hu-HU"/>
              </w:rPr>
              <w:t>Szabadkai Zsidó Hitközség</w:t>
            </w:r>
          </w:p>
          <w:p w14:paraId="3B425488" w14:textId="0CA16C7D" w:rsidR="00EC6551" w:rsidRPr="00EB3918" w:rsidRDefault="00EC6551" w:rsidP="008F1B14">
            <w:pPr>
              <w:pStyle w:val="TableParagraph"/>
              <w:spacing w:before="13"/>
              <w:ind w:left="122" w:right="-30"/>
              <w:jc w:val="both"/>
              <w:rPr>
                <w:color w:val="000000" w:themeColor="text1"/>
                <w:w w:val="105"/>
                <w:lang w:val="hu-HU"/>
              </w:rPr>
            </w:pPr>
            <w:r w:rsidRPr="00EB3918">
              <w:rPr>
                <w:color w:val="000000" w:themeColor="text1"/>
                <w:w w:val="105"/>
                <w:lang w:val="hu-HU"/>
              </w:rPr>
              <w:t>Projekt:</w:t>
            </w:r>
          </w:p>
          <w:p w14:paraId="45187122" w14:textId="357486EF" w:rsidR="0060636B" w:rsidRPr="00EB3918" w:rsidRDefault="00E414B9" w:rsidP="00E414B9">
            <w:pPr>
              <w:pStyle w:val="TableParagraph"/>
              <w:spacing w:before="13"/>
              <w:ind w:left="122" w:right="-30"/>
              <w:jc w:val="both"/>
              <w:rPr>
                <w:color w:val="000000" w:themeColor="text1"/>
                <w:spacing w:val="-2"/>
                <w:w w:val="105"/>
                <w:lang w:val="hu-HU"/>
              </w:rPr>
            </w:pPr>
            <w:r w:rsidRPr="00EB3918">
              <w:rPr>
                <w:color w:val="000000" w:themeColor="text1"/>
                <w:w w:val="105"/>
                <w:lang w:val="hu-HU"/>
              </w:rPr>
              <w:t>A Szabadkai Zsidó Hitközség épületében a lépcsők megerősítése</w:t>
            </w:r>
          </w:p>
        </w:tc>
        <w:tc>
          <w:tcPr>
            <w:tcW w:w="1383" w:type="dxa"/>
            <w:shd w:val="clear" w:color="auto" w:fill="auto"/>
          </w:tcPr>
          <w:p w14:paraId="55B903D6" w14:textId="77777777" w:rsidR="0060636B" w:rsidRPr="00EB3918" w:rsidRDefault="0060636B" w:rsidP="00AA00D6">
            <w:pPr>
              <w:pStyle w:val="TableParagraph"/>
              <w:spacing w:before="163"/>
              <w:ind w:right="-30"/>
              <w:jc w:val="center"/>
              <w:rPr>
                <w:color w:val="000000" w:themeColor="text1"/>
                <w:lang w:val="hu-HU"/>
              </w:rPr>
            </w:pPr>
          </w:p>
          <w:p w14:paraId="35D50475" w14:textId="083491E6" w:rsidR="0060636B" w:rsidRPr="00EB3918" w:rsidRDefault="002F10BB" w:rsidP="00AA00D6">
            <w:pPr>
              <w:pStyle w:val="TableParagraph"/>
              <w:ind w:right="-30"/>
              <w:jc w:val="center"/>
              <w:rPr>
                <w:color w:val="000000" w:themeColor="text1"/>
                <w:lang w:val="hu-HU"/>
              </w:rPr>
            </w:pPr>
            <w:r w:rsidRPr="00EB3918">
              <w:rPr>
                <w:color w:val="000000" w:themeColor="text1"/>
                <w:spacing w:val="-2"/>
                <w:w w:val="105"/>
                <w:lang w:val="hu-HU"/>
              </w:rPr>
              <w:t>166.250</w:t>
            </w:r>
          </w:p>
        </w:tc>
      </w:tr>
      <w:tr w:rsidR="0060636B" w:rsidRPr="00EB3918" w14:paraId="7F89A8E9" w14:textId="77777777" w:rsidTr="008F1B14">
        <w:trPr>
          <w:trHeight w:val="818"/>
        </w:trPr>
        <w:tc>
          <w:tcPr>
            <w:tcW w:w="8137" w:type="dxa"/>
          </w:tcPr>
          <w:p w14:paraId="45A7B847" w14:textId="3DE3F6B8" w:rsidR="00EC6551" w:rsidRPr="00EB3918" w:rsidRDefault="00EC6551" w:rsidP="00EC6551">
            <w:pPr>
              <w:tabs>
                <w:tab w:val="left" w:pos="1080"/>
              </w:tabs>
              <w:jc w:val="both"/>
              <w:rPr>
                <w:lang w:val="hu-HU"/>
              </w:rPr>
            </w:pPr>
            <w:r w:rsidRPr="00EB3918">
              <w:rPr>
                <w:b/>
                <w:bCs/>
                <w:lang w:val="hu-HU"/>
              </w:rPr>
              <w:t xml:space="preserve">  Szabadkai Evangélikus Egyházközség</w:t>
            </w:r>
          </w:p>
          <w:p w14:paraId="61ECF9F4" w14:textId="7187CE46" w:rsidR="00EC6551" w:rsidRPr="00EB3918" w:rsidRDefault="00EC6551" w:rsidP="00AA00D6">
            <w:pPr>
              <w:pStyle w:val="TableParagraph"/>
              <w:spacing w:line="250" w:lineRule="atLeast"/>
              <w:ind w:left="122" w:right="-30" w:hanging="4"/>
              <w:jc w:val="both"/>
              <w:rPr>
                <w:color w:val="000000" w:themeColor="text1"/>
                <w:w w:val="105"/>
                <w:lang w:val="hu-HU"/>
              </w:rPr>
            </w:pPr>
            <w:r w:rsidRPr="00EB3918">
              <w:rPr>
                <w:color w:val="000000" w:themeColor="text1"/>
                <w:w w:val="105"/>
                <w:lang w:val="hu-HU"/>
              </w:rPr>
              <w:t>Projekt:</w:t>
            </w:r>
          </w:p>
          <w:p w14:paraId="021A65A5" w14:textId="1E2D6AFB" w:rsidR="0060636B" w:rsidRPr="00EB3918" w:rsidRDefault="000F5C8F" w:rsidP="00E414B9">
            <w:pPr>
              <w:pStyle w:val="TableParagraph"/>
              <w:spacing w:line="250" w:lineRule="atLeast"/>
              <w:ind w:left="122" w:right="-30" w:hanging="4"/>
              <w:jc w:val="both"/>
              <w:rPr>
                <w:color w:val="000000" w:themeColor="text1"/>
                <w:lang w:val="hu-HU"/>
              </w:rPr>
            </w:pPr>
            <w:r>
              <w:rPr>
                <w:color w:val="000000" w:themeColor="text1"/>
                <w:w w:val="105"/>
              </w:rPr>
              <w:t>T</w:t>
            </w:r>
            <w:r w:rsidRPr="000F5C8F">
              <w:rPr>
                <w:color w:val="000000" w:themeColor="text1"/>
                <w:w w:val="105"/>
              </w:rPr>
              <w:t>emplom klímaberendezésének és hőszabályozásának létesítése és fenntartása</w:t>
            </w:r>
          </w:p>
        </w:tc>
        <w:tc>
          <w:tcPr>
            <w:tcW w:w="1383" w:type="dxa"/>
            <w:shd w:val="clear" w:color="auto" w:fill="auto"/>
          </w:tcPr>
          <w:p w14:paraId="49BA2D7A" w14:textId="77777777" w:rsidR="0060636B" w:rsidRPr="00EB3918" w:rsidRDefault="0060636B" w:rsidP="00AA00D6">
            <w:pPr>
              <w:pStyle w:val="TableParagraph"/>
              <w:ind w:right="-30"/>
              <w:jc w:val="center"/>
              <w:rPr>
                <w:color w:val="000000" w:themeColor="text1"/>
                <w:lang w:val="hu-HU"/>
              </w:rPr>
            </w:pPr>
          </w:p>
          <w:p w14:paraId="066F868E" w14:textId="2C93612A" w:rsidR="0060636B" w:rsidRPr="00EB3918" w:rsidRDefault="002F10BB" w:rsidP="00AA00D6">
            <w:pPr>
              <w:pStyle w:val="TableParagraph"/>
              <w:ind w:right="-30"/>
              <w:jc w:val="center"/>
              <w:rPr>
                <w:color w:val="000000" w:themeColor="text1"/>
                <w:lang w:val="hu-HU"/>
              </w:rPr>
            </w:pPr>
            <w:r w:rsidRPr="00EB3918">
              <w:rPr>
                <w:color w:val="000000" w:themeColor="text1"/>
                <w:spacing w:val="-2"/>
                <w:w w:val="105"/>
                <w:lang w:val="hu-HU"/>
              </w:rPr>
              <w:t>199.500</w:t>
            </w:r>
          </w:p>
        </w:tc>
      </w:tr>
      <w:tr w:rsidR="0060636B" w:rsidRPr="00EB3918" w14:paraId="3B8E0BC3" w14:textId="77777777" w:rsidTr="008F1B14">
        <w:trPr>
          <w:trHeight w:val="1181"/>
        </w:trPr>
        <w:tc>
          <w:tcPr>
            <w:tcW w:w="8137" w:type="dxa"/>
          </w:tcPr>
          <w:p w14:paraId="3270CF58" w14:textId="77777777" w:rsidR="00EC6551" w:rsidRPr="00EB3918" w:rsidRDefault="00EC6551" w:rsidP="00AA00D6">
            <w:pPr>
              <w:pStyle w:val="TableParagraph"/>
              <w:spacing w:before="18"/>
              <w:ind w:left="118" w:right="-30"/>
              <w:jc w:val="both"/>
              <w:rPr>
                <w:b/>
                <w:color w:val="000000" w:themeColor="text1"/>
                <w:w w:val="105"/>
                <w:lang w:val="hu-HU"/>
              </w:rPr>
            </w:pPr>
            <w:r w:rsidRPr="00EB3918">
              <w:rPr>
                <w:b/>
                <w:color w:val="000000" w:themeColor="text1"/>
                <w:w w:val="105"/>
                <w:lang w:val="hu-HU"/>
              </w:rPr>
              <w:t>Szerbiai Iszlám Vallási Közösség - a Szerbiai Iszlám Vallási Közösség mesihátja, Novi Pazar (a Szabadkai Iszlám Közösség)</w:t>
            </w:r>
          </w:p>
          <w:p w14:paraId="700B6043" w14:textId="5B0140DE" w:rsidR="00EC6551" w:rsidRPr="00EB3918" w:rsidRDefault="00EC6551" w:rsidP="008F1B14">
            <w:pPr>
              <w:pStyle w:val="TableParagraph"/>
              <w:spacing w:before="18"/>
              <w:ind w:left="118" w:right="-30"/>
              <w:jc w:val="both"/>
              <w:rPr>
                <w:color w:val="000000" w:themeColor="text1"/>
                <w:w w:val="105"/>
                <w:lang w:val="hu-HU"/>
              </w:rPr>
            </w:pPr>
            <w:r w:rsidRPr="00EB3918">
              <w:rPr>
                <w:color w:val="000000" w:themeColor="text1"/>
                <w:w w:val="105"/>
                <w:lang w:val="hu-HU"/>
              </w:rPr>
              <w:t>Projekt:</w:t>
            </w:r>
          </w:p>
          <w:p w14:paraId="3F7B1606" w14:textId="37BE4151" w:rsidR="0060636B" w:rsidRPr="00EB3918" w:rsidRDefault="001F42E5" w:rsidP="001F42E5">
            <w:pPr>
              <w:pStyle w:val="TableParagraph"/>
              <w:spacing w:before="18"/>
              <w:ind w:left="118" w:right="-30"/>
              <w:jc w:val="both"/>
              <w:rPr>
                <w:color w:val="000000" w:themeColor="text1"/>
                <w:spacing w:val="-2"/>
                <w:w w:val="105"/>
                <w:lang w:val="hu-HU"/>
              </w:rPr>
            </w:pPr>
            <w:r w:rsidRPr="00EB3918">
              <w:rPr>
                <w:color w:val="000000" w:themeColor="text1"/>
                <w:w w:val="105"/>
                <w:lang w:val="hu-HU"/>
              </w:rPr>
              <w:t>Az imaház faberendezésének felújítása</w:t>
            </w:r>
          </w:p>
        </w:tc>
        <w:tc>
          <w:tcPr>
            <w:tcW w:w="1383" w:type="dxa"/>
            <w:shd w:val="clear" w:color="auto" w:fill="auto"/>
          </w:tcPr>
          <w:p w14:paraId="7008B314" w14:textId="77777777" w:rsidR="0060636B" w:rsidRPr="00EB3918" w:rsidRDefault="0060636B" w:rsidP="00AA00D6">
            <w:pPr>
              <w:pStyle w:val="TableParagraph"/>
              <w:spacing w:before="21"/>
              <w:ind w:right="-30"/>
              <w:jc w:val="center"/>
              <w:rPr>
                <w:color w:val="000000" w:themeColor="text1"/>
                <w:lang w:val="hu-HU"/>
              </w:rPr>
            </w:pPr>
          </w:p>
          <w:p w14:paraId="370D7D20" w14:textId="77777777" w:rsidR="008F1B14" w:rsidRPr="00EB3918" w:rsidRDefault="008F1B14" w:rsidP="00AA00D6">
            <w:pPr>
              <w:pStyle w:val="TableParagraph"/>
              <w:spacing w:before="21"/>
              <w:ind w:right="-30"/>
              <w:jc w:val="center"/>
              <w:rPr>
                <w:color w:val="000000" w:themeColor="text1"/>
                <w:lang w:val="hu-HU"/>
              </w:rPr>
            </w:pPr>
          </w:p>
          <w:p w14:paraId="18CAEA5F" w14:textId="09E90089" w:rsidR="0060636B" w:rsidRPr="00EB3918" w:rsidRDefault="002F10BB" w:rsidP="00AA00D6">
            <w:pPr>
              <w:pStyle w:val="TableParagraph"/>
              <w:ind w:right="-30"/>
              <w:jc w:val="center"/>
              <w:rPr>
                <w:color w:val="000000" w:themeColor="text1"/>
                <w:lang w:val="hu-HU"/>
              </w:rPr>
            </w:pPr>
            <w:r w:rsidRPr="00EB3918">
              <w:rPr>
                <w:color w:val="000000" w:themeColor="text1"/>
                <w:spacing w:val="-2"/>
                <w:w w:val="105"/>
                <w:lang w:val="hu-HU"/>
              </w:rPr>
              <w:t>199.500</w:t>
            </w:r>
          </w:p>
        </w:tc>
      </w:tr>
      <w:tr w:rsidR="0060636B" w:rsidRPr="00EB3918" w14:paraId="09A06F17" w14:textId="77777777" w:rsidTr="008F1B14">
        <w:trPr>
          <w:trHeight w:val="719"/>
        </w:trPr>
        <w:tc>
          <w:tcPr>
            <w:tcW w:w="8137" w:type="dxa"/>
          </w:tcPr>
          <w:p w14:paraId="546EA083" w14:textId="77777777" w:rsidR="00EC6551" w:rsidRPr="00EB3918" w:rsidRDefault="00EC6551" w:rsidP="00EC6551">
            <w:pPr>
              <w:pStyle w:val="TableParagraph"/>
              <w:ind w:right="-30"/>
              <w:jc w:val="both"/>
              <w:rPr>
                <w:color w:val="000000" w:themeColor="text1"/>
                <w:spacing w:val="-2"/>
                <w:w w:val="105"/>
                <w:lang w:val="hu-HU"/>
              </w:rPr>
            </w:pPr>
            <w:r w:rsidRPr="00EB3918">
              <w:rPr>
                <w:lang w:val="hu-HU"/>
              </w:rPr>
              <w:t xml:space="preserve"> </w:t>
            </w:r>
            <w:r w:rsidRPr="00EB3918">
              <w:rPr>
                <w:b/>
                <w:bCs/>
                <w:lang w:val="hu-HU"/>
              </w:rPr>
              <w:t>Református Keresztyén Egyház, Szabadkai Református Egyházközség</w:t>
            </w:r>
            <w:r w:rsidRPr="00EB3918">
              <w:rPr>
                <w:color w:val="000000" w:themeColor="text1"/>
                <w:spacing w:val="-2"/>
                <w:w w:val="105"/>
                <w:lang w:val="hu-HU"/>
              </w:rPr>
              <w:t xml:space="preserve"> </w:t>
            </w:r>
          </w:p>
          <w:p w14:paraId="7C3244CE" w14:textId="2A09B8E3" w:rsidR="00EC6551" w:rsidRPr="00EB3918" w:rsidRDefault="00EC6551" w:rsidP="002F10BB">
            <w:pPr>
              <w:pStyle w:val="TableParagraph"/>
              <w:spacing w:line="234" w:lineRule="exact"/>
              <w:ind w:right="-30"/>
              <w:jc w:val="both"/>
              <w:rPr>
                <w:color w:val="000000" w:themeColor="text1"/>
                <w:w w:val="105"/>
                <w:lang w:val="hu-HU"/>
              </w:rPr>
            </w:pPr>
            <w:r w:rsidRPr="00EB3918">
              <w:rPr>
                <w:lang w:val="hu-HU"/>
              </w:rPr>
              <w:t xml:space="preserve"> </w:t>
            </w:r>
            <w:r w:rsidR="009517F5" w:rsidRPr="00EB3918">
              <w:rPr>
                <w:lang w:val="hu-HU"/>
              </w:rPr>
              <w:t xml:space="preserve"> </w:t>
            </w:r>
            <w:r w:rsidRPr="00EB3918">
              <w:rPr>
                <w:color w:val="000000" w:themeColor="text1"/>
                <w:w w:val="105"/>
                <w:lang w:val="hu-HU"/>
              </w:rPr>
              <w:t>Projekt:</w:t>
            </w:r>
          </w:p>
          <w:p w14:paraId="2313634C" w14:textId="5206B135" w:rsidR="008F1B14" w:rsidRPr="00EB3918" w:rsidRDefault="001F42E5" w:rsidP="002F10BB">
            <w:pPr>
              <w:pStyle w:val="TableParagraph"/>
              <w:spacing w:line="234" w:lineRule="exact"/>
              <w:ind w:right="-30"/>
              <w:jc w:val="both"/>
              <w:rPr>
                <w:color w:val="000000" w:themeColor="text1"/>
                <w:lang w:val="hu-HU"/>
              </w:rPr>
            </w:pPr>
            <w:r w:rsidRPr="00EB3918">
              <w:rPr>
                <w:color w:val="000000" w:themeColor="text1"/>
                <w:w w:val="105"/>
                <w:lang w:val="hu-HU"/>
              </w:rPr>
              <w:t xml:space="preserve"> </w:t>
            </w:r>
            <w:r w:rsidR="009517F5" w:rsidRPr="00EB3918">
              <w:rPr>
                <w:color w:val="000000" w:themeColor="text1"/>
                <w:w w:val="105"/>
                <w:lang w:val="hu-HU"/>
              </w:rPr>
              <w:t xml:space="preserve"> </w:t>
            </w:r>
            <w:r w:rsidRPr="00EB3918">
              <w:rPr>
                <w:color w:val="000000" w:themeColor="text1"/>
                <w:w w:val="105"/>
                <w:lang w:val="hu-HU"/>
              </w:rPr>
              <w:t>A Református Egyházközség és Püspökség helyiségeinek klimatizálása</w:t>
            </w:r>
          </w:p>
        </w:tc>
        <w:tc>
          <w:tcPr>
            <w:tcW w:w="1383" w:type="dxa"/>
            <w:shd w:val="clear" w:color="auto" w:fill="auto"/>
          </w:tcPr>
          <w:p w14:paraId="39D5102F" w14:textId="77777777" w:rsidR="0060636B" w:rsidRPr="00EB3918" w:rsidRDefault="0060636B" w:rsidP="00AA00D6">
            <w:pPr>
              <w:pStyle w:val="TableParagraph"/>
              <w:ind w:right="-30"/>
              <w:jc w:val="center"/>
              <w:rPr>
                <w:color w:val="000000" w:themeColor="text1"/>
                <w:lang w:val="hu-HU"/>
              </w:rPr>
            </w:pPr>
          </w:p>
          <w:p w14:paraId="3DDAB00B" w14:textId="05D595E8" w:rsidR="0060636B" w:rsidRPr="00EB3918" w:rsidRDefault="002F10BB" w:rsidP="00AA00D6">
            <w:pPr>
              <w:pStyle w:val="TableParagraph"/>
              <w:ind w:right="-30"/>
              <w:jc w:val="center"/>
              <w:rPr>
                <w:color w:val="000000" w:themeColor="text1"/>
                <w:lang w:val="hu-HU"/>
              </w:rPr>
            </w:pPr>
            <w:r w:rsidRPr="00EB3918">
              <w:rPr>
                <w:color w:val="000000" w:themeColor="text1"/>
                <w:spacing w:val="-2"/>
                <w:w w:val="105"/>
                <w:lang w:val="hu-HU"/>
              </w:rPr>
              <w:t>266.000</w:t>
            </w:r>
          </w:p>
        </w:tc>
      </w:tr>
    </w:tbl>
    <w:p w14:paraId="6AD277B4" w14:textId="77777777" w:rsidR="0060636B" w:rsidRPr="00EB3918" w:rsidRDefault="0060636B" w:rsidP="0060636B">
      <w:pPr>
        <w:ind w:right="-30"/>
        <w:jc w:val="both"/>
        <w:rPr>
          <w:color w:val="000000" w:themeColor="text1"/>
          <w:lang w:val="hu-HU"/>
        </w:rPr>
        <w:sectPr w:rsidR="0060636B" w:rsidRPr="00EB3918" w:rsidSect="00E04066">
          <w:pgSz w:w="11910" w:h="16840"/>
          <w:pgMar w:top="900" w:right="1200" w:bottom="0" w:left="440" w:header="720" w:footer="720" w:gutter="0"/>
          <w:cols w:space="720"/>
        </w:sectPr>
      </w:pPr>
    </w:p>
    <w:p w14:paraId="274736FE" w14:textId="046FFB3C" w:rsidR="0060636B" w:rsidRPr="00EB3918" w:rsidRDefault="0060636B" w:rsidP="008F1B14">
      <w:pPr>
        <w:pStyle w:val="BodyText"/>
        <w:ind w:right="-30" w:firstLine="720"/>
        <w:jc w:val="center"/>
        <w:rPr>
          <w:b/>
          <w:color w:val="000000" w:themeColor="text1"/>
          <w:w w:val="105"/>
          <w:sz w:val="22"/>
          <w:szCs w:val="22"/>
          <w:lang w:val="hu-HU"/>
        </w:rPr>
      </w:pPr>
      <w:r w:rsidRPr="00EB3918">
        <w:rPr>
          <w:b/>
          <w:color w:val="000000" w:themeColor="text1"/>
          <w:w w:val="105"/>
          <w:sz w:val="22"/>
          <w:szCs w:val="22"/>
          <w:lang w:val="hu-HU"/>
        </w:rPr>
        <w:lastRenderedPageBreak/>
        <w:t>II</w:t>
      </w:r>
      <w:r w:rsidR="00480FE0" w:rsidRPr="00EB3918">
        <w:rPr>
          <w:b/>
          <w:color w:val="000000" w:themeColor="text1"/>
          <w:w w:val="105"/>
          <w:sz w:val="22"/>
          <w:szCs w:val="22"/>
          <w:lang w:val="hu-HU"/>
        </w:rPr>
        <w:t>.</w:t>
      </w:r>
    </w:p>
    <w:p w14:paraId="29BDA65C" w14:textId="479B5C80" w:rsidR="001F42E5" w:rsidRPr="00EB3918" w:rsidRDefault="001F42E5" w:rsidP="008F1B14">
      <w:pPr>
        <w:pStyle w:val="BodyText"/>
        <w:ind w:right="-30" w:firstLine="720"/>
        <w:jc w:val="both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A megítélt eszközök a kiválasztott pályázóknak a Szabadka város 2025. évi költségvetéséről szóló rendeletnek (Szabadka Város Hivatalos Lapjának 34/24 és 10/25 száma) megfelelően, a 13. program: A művelődés fejlesztése, 0003: A kulturális örökség megőrzésének és bemutatásának fejlesztése programtevékenység, 840 jogcím – vallási és egyéb közösségi szolgáltatások szerint lesznek folyósítva.</w:t>
      </w:r>
    </w:p>
    <w:p w14:paraId="3CC92C97" w14:textId="5705E3A5" w:rsidR="0060636B" w:rsidRPr="00EB3918" w:rsidRDefault="0060636B" w:rsidP="008F1B14">
      <w:pPr>
        <w:pStyle w:val="BodyText"/>
        <w:spacing w:before="56"/>
        <w:ind w:right="-30" w:firstLine="720"/>
        <w:jc w:val="center"/>
        <w:rPr>
          <w:b/>
          <w:color w:val="000000" w:themeColor="text1"/>
          <w:sz w:val="22"/>
          <w:szCs w:val="22"/>
          <w:lang w:val="hu-HU"/>
        </w:rPr>
      </w:pPr>
      <w:r w:rsidRPr="00EB3918">
        <w:rPr>
          <w:b/>
          <w:color w:val="000000" w:themeColor="text1"/>
          <w:sz w:val="22"/>
          <w:szCs w:val="22"/>
          <w:lang w:val="hu-HU"/>
        </w:rPr>
        <w:t>III</w:t>
      </w:r>
      <w:r w:rsidR="00480FE0" w:rsidRPr="00EB3918">
        <w:rPr>
          <w:b/>
          <w:color w:val="000000" w:themeColor="text1"/>
          <w:sz w:val="22"/>
          <w:szCs w:val="22"/>
          <w:lang w:val="hu-HU"/>
        </w:rPr>
        <w:t>.</w:t>
      </w:r>
    </w:p>
    <w:p w14:paraId="4E0C628B" w14:textId="627E0EA8" w:rsidR="0060636B" w:rsidRPr="00EB3918" w:rsidRDefault="009517F5" w:rsidP="009517F5">
      <w:pPr>
        <w:pStyle w:val="BodyText"/>
        <w:spacing w:before="6"/>
        <w:ind w:right="-30" w:firstLine="720"/>
        <w:jc w:val="both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A támogatások a sikeres pályázóknak a költségvetésébe befolyó pénzeszközök ütemének megfelelően lesznek kifizetve.</w:t>
      </w:r>
    </w:p>
    <w:p w14:paraId="4C2D4DE1" w14:textId="17FB0949" w:rsidR="0060636B" w:rsidRPr="00EB3918" w:rsidRDefault="0060636B" w:rsidP="008F1B14">
      <w:pPr>
        <w:pStyle w:val="BodyText"/>
        <w:ind w:left="924" w:right="-30"/>
        <w:jc w:val="center"/>
        <w:rPr>
          <w:b/>
          <w:color w:val="000000" w:themeColor="text1"/>
          <w:sz w:val="22"/>
          <w:szCs w:val="22"/>
          <w:lang w:val="hu-HU"/>
        </w:rPr>
      </w:pPr>
      <w:r w:rsidRPr="00EB3918">
        <w:rPr>
          <w:b/>
          <w:color w:val="000000" w:themeColor="text1"/>
          <w:spacing w:val="-5"/>
          <w:w w:val="105"/>
          <w:sz w:val="22"/>
          <w:szCs w:val="22"/>
          <w:lang w:val="hu-HU"/>
        </w:rPr>
        <w:t>IV</w:t>
      </w:r>
      <w:r w:rsidR="00480FE0" w:rsidRPr="00EB3918">
        <w:rPr>
          <w:b/>
          <w:color w:val="000000" w:themeColor="text1"/>
          <w:spacing w:val="-5"/>
          <w:w w:val="105"/>
          <w:sz w:val="22"/>
          <w:szCs w:val="22"/>
          <w:lang w:val="hu-HU"/>
        </w:rPr>
        <w:t>.</w:t>
      </w:r>
    </w:p>
    <w:p w14:paraId="1A4E724F" w14:textId="4389F3C0" w:rsidR="0060636B" w:rsidRPr="00EB3918" w:rsidRDefault="009517F5" w:rsidP="009517F5">
      <w:pPr>
        <w:pStyle w:val="BodyText"/>
        <w:spacing w:before="14"/>
        <w:ind w:right="-30" w:firstLine="720"/>
        <w:jc w:val="both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A sikerrel pályázókat a Társadalmi Tevékenységek Titkársága értesíti a kapott támogatás összegéről, illetve, hogy mely projekt kap támogatást.</w:t>
      </w:r>
    </w:p>
    <w:p w14:paraId="4E840449" w14:textId="149FEEEB" w:rsidR="0060636B" w:rsidRPr="00EB3918" w:rsidRDefault="0060636B" w:rsidP="008F1B14">
      <w:pPr>
        <w:pStyle w:val="Heading5"/>
        <w:ind w:right="-30"/>
        <w:rPr>
          <w:color w:val="000000" w:themeColor="text1"/>
          <w:sz w:val="22"/>
          <w:szCs w:val="22"/>
          <w:lang w:val="hu-HU"/>
        </w:rPr>
      </w:pPr>
      <w:r w:rsidRPr="00EB3918">
        <w:rPr>
          <w:color w:val="000000" w:themeColor="text1"/>
          <w:spacing w:val="-10"/>
          <w:w w:val="105"/>
          <w:sz w:val="22"/>
          <w:szCs w:val="22"/>
          <w:lang w:val="hu-HU"/>
        </w:rPr>
        <w:t>V</w:t>
      </w:r>
      <w:r w:rsidR="00480FE0" w:rsidRPr="00EB3918">
        <w:rPr>
          <w:color w:val="000000" w:themeColor="text1"/>
          <w:spacing w:val="-10"/>
          <w:w w:val="105"/>
          <w:sz w:val="22"/>
          <w:szCs w:val="22"/>
          <w:lang w:val="hu-HU"/>
        </w:rPr>
        <w:t>.</w:t>
      </w:r>
    </w:p>
    <w:p w14:paraId="3625D479" w14:textId="77777777" w:rsidR="009517F5" w:rsidRPr="00EB3918" w:rsidRDefault="009517F5" w:rsidP="009517F5">
      <w:pPr>
        <w:ind w:firstLine="720"/>
        <w:jc w:val="both"/>
        <w:rPr>
          <w:color w:val="000000" w:themeColor="text1"/>
          <w:w w:val="105"/>
          <w:lang w:val="hu-HU"/>
        </w:rPr>
      </w:pPr>
      <w:r w:rsidRPr="00EB3918">
        <w:rPr>
          <w:color w:val="000000" w:themeColor="text1"/>
          <w:w w:val="105"/>
          <w:lang w:val="hu-HU"/>
        </w:rPr>
        <w:t>A kiválasztott pályázókkal az önkormányzat szerződést köt a projektek társfinanszírozásáról, mely szerződés szabályozza a szerződő felek kölcsönös jogait és kötelezettségeit.</w:t>
      </w:r>
    </w:p>
    <w:p w14:paraId="1423A7E3" w14:textId="77777777" w:rsidR="0060636B" w:rsidRPr="00EB3918" w:rsidRDefault="0060636B" w:rsidP="008F1B14">
      <w:pPr>
        <w:pStyle w:val="BodyText"/>
        <w:spacing w:before="10"/>
        <w:ind w:right="-30"/>
        <w:jc w:val="both"/>
        <w:rPr>
          <w:color w:val="000000" w:themeColor="text1"/>
          <w:w w:val="105"/>
          <w:sz w:val="22"/>
          <w:szCs w:val="22"/>
          <w:lang w:val="hu-HU"/>
        </w:rPr>
      </w:pPr>
    </w:p>
    <w:p w14:paraId="36EC723A" w14:textId="569D6617" w:rsidR="0060636B" w:rsidRPr="00EB3918" w:rsidRDefault="0060636B" w:rsidP="008F1B14">
      <w:pPr>
        <w:pStyle w:val="Heading5"/>
        <w:ind w:right="-30"/>
        <w:rPr>
          <w:color w:val="000000" w:themeColor="text1"/>
          <w:sz w:val="22"/>
          <w:szCs w:val="22"/>
          <w:lang w:val="hu-HU"/>
        </w:rPr>
      </w:pPr>
      <w:r w:rsidRPr="00EB3918">
        <w:rPr>
          <w:color w:val="000000" w:themeColor="text1"/>
          <w:spacing w:val="-5"/>
          <w:w w:val="105"/>
          <w:sz w:val="22"/>
          <w:szCs w:val="22"/>
          <w:lang w:val="hu-HU"/>
        </w:rPr>
        <w:t>VI</w:t>
      </w:r>
      <w:r w:rsidR="00480FE0" w:rsidRPr="00EB3918">
        <w:rPr>
          <w:color w:val="000000" w:themeColor="text1"/>
          <w:spacing w:val="-5"/>
          <w:w w:val="105"/>
          <w:sz w:val="22"/>
          <w:szCs w:val="22"/>
          <w:lang w:val="hu-HU"/>
        </w:rPr>
        <w:t>.</w:t>
      </w:r>
    </w:p>
    <w:p w14:paraId="374E3D94" w14:textId="77777777" w:rsidR="009517F5" w:rsidRPr="00EB3918" w:rsidRDefault="009517F5" w:rsidP="009517F5">
      <w:pPr>
        <w:ind w:firstLine="720"/>
        <w:jc w:val="both"/>
        <w:rPr>
          <w:color w:val="000000" w:themeColor="text1"/>
          <w:w w:val="105"/>
          <w:lang w:val="hu-HU"/>
        </w:rPr>
      </w:pPr>
      <w:r w:rsidRPr="00EB3918">
        <w:rPr>
          <w:color w:val="000000" w:themeColor="text1"/>
          <w:w w:val="105"/>
          <w:lang w:val="hu-HU"/>
        </w:rPr>
        <w:t xml:space="preserve">A kiválasztott pályázók a költségvetésből támogatott projekt befejezését követő 15 napon belül, de legkésőbb a folyó év végéig kötelesek jelentést tenni a polgármesternek az adott projekt megvalósításáról, és bizonyítékokat szolgáltatni a pénzeszközök rendeltetésszerű felhasználásáról. </w:t>
      </w:r>
    </w:p>
    <w:p w14:paraId="0F8A5BAD" w14:textId="741EDE61" w:rsidR="0060636B" w:rsidRPr="00EB3918" w:rsidRDefault="009517F5" w:rsidP="009517F5">
      <w:pPr>
        <w:ind w:firstLine="720"/>
        <w:jc w:val="both"/>
        <w:rPr>
          <w:color w:val="000000" w:themeColor="text1"/>
          <w:w w:val="105"/>
          <w:lang w:val="hu-HU"/>
        </w:rPr>
      </w:pPr>
      <w:r w:rsidRPr="00EB3918">
        <w:rPr>
          <w:color w:val="000000" w:themeColor="text1"/>
          <w:w w:val="105"/>
          <w:lang w:val="hu-HU"/>
        </w:rPr>
        <w:t>A projekt megvalósításáról szóló beszámolót a polgármesterhez kell benyújtani, “Az egyházak és vallási közösségek projektjeinek megvalósításáról szóló beszámoló” (2. számú adatlap) formanyomtatványon, amely megtalálható az önkormányzat honlapján.</w:t>
      </w:r>
    </w:p>
    <w:p w14:paraId="2368AA49" w14:textId="77777777" w:rsidR="009517F5" w:rsidRPr="00EB3918" w:rsidRDefault="009517F5" w:rsidP="009517F5">
      <w:pPr>
        <w:ind w:firstLine="720"/>
        <w:jc w:val="both"/>
        <w:rPr>
          <w:color w:val="000000" w:themeColor="text1"/>
          <w:w w:val="105"/>
          <w:lang w:val="hu-HU"/>
        </w:rPr>
      </w:pPr>
    </w:p>
    <w:p w14:paraId="49EBABBA" w14:textId="6F626D73" w:rsidR="0060636B" w:rsidRPr="00EB3918" w:rsidRDefault="0060636B" w:rsidP="008F1B14">
      <w:pPr>
        <w:pStyle w:val="Heading5"/>
        <w:spacing w:before="1"/>
        <w:ind w:left="935" w:right="-30"/>
        <w:rPr>
          <w:color w:val="000000" w:themeColor="text1"/>
          <w:sz w:val="22"/>
          <w:szCs w:val="22"/>
          <w:lang w:val="hu-HU"/>
        </w:rPr>
      </w:pPr>
      <w:r w:rsidRPr="00EB3918">
        <w:rPr>
          <w:color w:val="000000" w:themeColor="text1"/>
          <w:spacing w:val="-5"/>
          <w:w w:val="105"/>
          <w:sz w:val="22"/>
          <w:szCs w:val="22"/>
          <w:lang w:val="hu-HU"/>
        </w:rPr>
        <w:t>VII</w:t>
      </w:r>
      <w:r w:rsidR="00480FE0" w:rsidRPr="00EB3918">
        <w:rPr>
          <w:color w:val="000000" w:themeColor="text1"/>
          <w:spacing w:val="-5"/>
          <w:w w:val="105"/>
          <w:sz w:val="22"/>
          <w:szCs w:val="22"/>
          <w:lang w:val="hu-HU"/>
        </w:rPr>
        <w:t>.</w:t>
      </w:r>
    </w:p>
    <w:p w14:paraId="210AA14B" w14:textId="5E824F9C" w:rsidR="0060636B" w:rsidRPr="00EB3918" w:rsidRDefault="009517F5" w:rsidP="009517F5">
      <w:pPr>
        <w:pStyle w:val="BodyText"/>
        <w:spacing w:before="31"/>
        <w:ind w:right="-30" w:firstLine="720"/>
        <w:jc w:val="both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A határozat végleges.</w:t>
      </w:r>
    </w:p>
    <w:p w14:paraId="23A4F36E" w14:textId="77777777" w:rsidR="009517F5" w:rsidRPr="00EB3918" w:rsidRDefault="009517F5" w:rsidP="009517F5">
      <w:pPr>
        <w:pStyle w:val="BodyText"/>
        <w:spacing w:before="31"/>
        <w:ind w:right="-30" w:firstLine="720"/>
        <w:jc w:val="both"/>
        <w:rPr>
          <w:color w:val="000000" w:themeColor="text1"/>
          <w:w w:val="105"/>
          <w:sz w:val="22"/>
          <w:szCs w:val="22"/>
          <w:lang w:val="hu-HU"/>
        </w:rPr>
      </w:pPr>
    </w:p>
    <w:p w14:paraId="2FDA7691" w14:textId="2E0DC09A" w:rsidR="0060636B" w:rsidRPr="00EB3918" w:rsidRDefault="0060636B" w:rsidP="008F1B14">
      <w:pPr>
        <w:pStyle w:val="Heading5"/>
        <w:ind w:right="-30"/>
        <w:rPr>
          <w:color w:val="000000" w:themeColor="text1"/>
          <w:sz w:val="22"/>
          <w:szCs w:val="22"/>
          <w:lang w:val="hu-HU"/>
        </w:rPr>
      </w:pPr>
      <w:r w:rsidRPr="00EB3918">
        <w:rPr>
          <w:color w:val="000000" w:themeColor="text1"/>
          <w:spacing w:val="-4"/>
          <w:w w:val="105"/>
          <w:sz w:val="22"/>
          <w:szCs w:val="22"/>
          <w:lang w:val="hu-HU"/>
        </w:rPr>
        <w:t>VIII</w:t>
      </w:r>
      <w:r w:rsidR="00480FE0" w:rsidRPr="00EB3918">
        <w:rPr>
          <w:color w:val="000000" w:themeColor="text1"/>
          <w:spacing w:val="-4"/>
          <w:w w:val="105"/>
          <w:sz w:val="22"/>
          <w:szCs w:val="22"/>
          <w:lang w:val="hu-HU"/>
        </w:rPr>
        <w:t>.</w:t>
      </w:r>
    </w:p>
    <w:p w14:paraId="79D21739" w14:textId="5D6BC654" w:rsidR="0060636B" w:rsidRPr="00EB3918" w:rsidRDefault="009517F5" w:rsidP="009517F5">
      <w:pPr>
        <w:pStyle w:val="BodyText"/>
        <w:ind w:right="-30" w:firstLine="720"/>
        <w:jc w:val="both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A határozat megjelenik Szabadka Város Önkormányzatának hivatalos honlapján.</w:t>
      </w:r>
    </w:p>
    <w:p w14:paraId="0BD1E038" w14:textId="77777777" w:rsidR="0060636B" w:rsidRPr="00EB3918" w:rsidRDefault="0060636B" w:rsidP="008F1B14">
      <w:pPr>
        <w:pStyle w:val="BodyText"/>
        <w:ind w:right="-30"/>
        <w:jc w:val="both"/>
        <w:rPr>
          <w:color w:val="000000" w:themeColor="text1"/>
          <w:sz w:val="22"/>
          <w:szCs w:val="22"/>
          <w:lang w:val="hu-HU"/>
        </w:rPr>
      </w:pPr>
    </w:p>
    <w:p w14:paraId="0D937739" w14:textId="77777777" w:rsidR="0060636B" w:rsidRPr="00EB3918" w:rsidRDefault="0060636B" w:rsidP="008F1B14">
      <w:pPr>
        <w:pStyle w:val="BodyText"/>
        <w:spacing w:before="49"/>
        <w:ind w:right="-30"/>
        <w:jc w:val="center"/>
        <w:rPr>
          <w:b/>
          <w:color w:val="000000" w:themeColor="text1"/>
          <w:sz w:val="22"/>
          <w:szCs w:val="22"/>
          <w:lang w:val="hu-HU"/>
        </w:rPr>
      </w:pPr>
    </w:p>
    <w:p w14:paraId="168B5412" w14:textId="77777777" w:rsidR="009517F5" w:rsidRPr="00EB3918" w:rsidRDefault="009517F5" w:rsidP="008F1B14">
      <w:pPr>
        <w:pStyle w:val="BodyText"/>
        <w:ind w:left="1016" w:right="-30"/>
        <w:jc w:val="center"/>
        <w:rPr>
          <w:b/>
          <w:color w:val="000000" w:themeColor="text1"/>
          <w:spacing w:val="-2"/>
          <w:w w:val="105"/>
          <w:sz w:val="22"/>
          <w:szCs w:val="22"/>
          <w:lang w:val="hu-HU"/>
        </w:rPr>
      </w:pPr>
      <w:r w:rsidRPr="00EB3918">
        <w:rPr>
          <w:b/>
          <w:color w:val="000000" w:themeColor="text1"/>
          <w:spacing w:val="-2"/>
          <w:w w:val="105"/>
          <w:sz w:val="22"/>
          <w:szCs w:val="22"/>
          <w:lang w:val="hu-HU"/>
        </w:rPr>
        <w:t>Indokolás</w:t>
      </w:r>
    </w:p>
    <w:p w14:paraId="6B8E5BA1" w14:textId="77777777" w:rsidR="0060636B" w:rsidRPr="00EB3918" w:rsidRDefault="0060636B" w:rsidP="008F1B14">
      <w:pPr>
        <w:pStyle w:val="BodyText"/>
        <w:spacing w:before="21"/>
        <w:ind w:right="-30"/>
        <w:jc w:val="both"/>
        <w:rPr>
          <w:color w:val="000000" w:themeColor="text1"/>
          <w:sz w:val="22"/>
          <w:szCs w:val="22"/>
          <w:lang w:val="hu-HU"/>
        </w:rPr>
      </w:pPr>
    </w:p>
    <w:p w14:paraId="26DFE946" w14:textId="4416E99A" w:rsidR="009517F5" w:rsidRPr="00EB3918" w:rsidRDefault="009517F5" w:rsidP="009517F5">
      <w:pPr>
        <w:adjustRightInd w:val="0"/>
        <w:ind w:firstLine="708"/>
        <w:jc w:val="both"/>
        <w:rPr>
          <w:color w:val="000000" w:themeColor="text1"/>
          <w:w w:val="105"/>
          <w:lang w:val="hu-HU"/>
        </w:rPr>
      </w:pPr>
      <w:r w:rsidRPr="00EB3918">
        <w:rPr>
          <w:color w:val="000000" w:themeColor="text1"/>
          <w:w w:val="105"/>
          <w:lang w:val="hu-HU"/>
        </w:rPr>
        <w:t xml:space="preserve">Szabadka város polgármestere 2025. április 23-án pályázatot hirdetett a Szabadka város területén működő egyházak és vallási közösségek 2025. évi projektjeinek támogatására. A pályázatra 2025. április 23-ától lehetett jelentkezni, az önkormányzat hivatalos honlapján történt közzétételét követő 15 napig. </w:t>
      </w:r>
    </w:p>
    <w:p w14:paraId="5E88C402" w14:textId="10038DA3" w:rsidR="009517F5" w:rsidRPr="00EB3918" w:rsidRDefault="009517F5" w:rsidP="009517F5">
      <w:pPr>
        <w:adjustRightInd w:val="0"/>
        <w:ind w:firstLine="708"/>
        <w:jc w:val="both"/>
        <w:rPr>
          <w:color w:val="000000" w:themeColor="text1"/>
          <w:w w:val="105"/>
          <w:lang w:val="hu-HU"/>
        </w:rPr>
      </w:pPr>
      <w:r w:rsidRPr="00EB3918">
        <w:rPr>
          <w:color w:val="000000" w:themeColor="text1"/>
          <w:w w:val="105"/>
          <w:lang w:val="hu-HU"/>
        </w:rPr>
        <w:t>Szabadka város polgármestere a 001837532-2025-09693002-000-022-045 számú határozattal (Szabadka Város Hivatalos Lapjának 13/25 száma) bizottságot alakított az egyházak és vallási közösségeknek szánt támogatások odaítélésére.</w:t>
      </w:r>
    </w:p>
    <w:p w14:paraId="00B8A808" w14:textId="7D0B5BE8" w:rsidR="00EB3918" w:rsidRPr="00EB3918" w:rsidRDefault="009517F5" w:rsidP="00EB3918">
      <w:pPr>
        <w:pStyle w:val="BodyText"/>
        <w:ind w:right="-30" w:firstLine="720"/>
        <w:jc w:val="both"/>
        <w:rPr>
          <w:color w:val="000000" w:themeColor="text1"/>
          <w:w w:val="105"/>
          <w:sz w:val="22"/>
          <w:szCs w:val="22"/>
          <w:lang w:val="hu-HU"/>
        </w:rPr>
      </w:pPr>
      <w:r w:rsidRPr="00EB3918">
        <w:rPr>
          <w:color w:val="000000" w:themeColor="text1"/>
          <w:w w:val="105"/>
          <w:sz w:val="22"/>
          <w:szCs w:val="22"/>
          <w:lang w:val="hu-HU"/>
        </w:rPr>
        <w:t>A pályázatra összesen hat pályázó jelentkezett: a Bácskai Pravoszláv Egyházmegye Szabadkai Püspöki Helytartósága, a Szabadkai Püspökség, a Szabadkai Evangélikus Egyházközség</w:t>
      </w:r>
      <w:r w:rsidR="00EB3918" w:rsidRPr="00EB3918">
        <w:rPr>
          <w:color w:val="000000" w:themeColor="text1"/>
          <w:w w:val="105"/>
          <w:sz w:val="22"/>
          <w:szCs w:val="22"/>
          <w:lang w:val="hu-HU"/>
        </w:rPr>
        <w:t>, Szerbiai Iszlám Vallási Közösség - a Szerbiai Iszlám Vallási Közösség mesihátja, Novi Pazar (a Szabadkai Iszlám Közösség), a Református Keresztyén Egyház, Szabadkai Református Egyházközség és a Szabadkai Zsidó Hitközség.</w:t>
      </w:r>
    </w:p>
    <w:p w14:paraId="7F6FC899" w14:textId="4D38F725" w:rsidR="00EB3918" w:rsidRPr="00EB3918" w:rsidRDefault="00EB3918" w:rsidP="00EB3918">
      <w:pPr>
        <w:ind w:firstLine="708"/>
        <w:jc w:val="both"/>
        <w:rPr>
          <w:color w:val="000000" w:themeColor="text1"/>
          <w:w w:val="105"/>
          <w:lang w:val="hu-HU"/>
        </w:rPr>
      </w:pPr>
      <w:r w:rsidRPr="00EB3918">
        <w:rPr>
          <w:color w:val="000000" w:themeColor="text1"/>
          <w:w w:val="105"/>
          <w:lang w:val="hu-HU"/>
        </w:rPr>
        <w:t xml:space="preserve">A Bizottság megvitatta a benyújtott pályázatokat és megállapította, hogy a Szabadka város területén működő egyházaknak és vallási közösségeknek nyújtott eszközök odaítélésének módjáról, eljárásáról és kritériumairól szóló szabályzat 4. szakaszának (Szabadka Város Hivatalos Lapjának 15/13 és 10/25 száma) értelmében, minden pályázat idejében lett benyújtva és teljes volt. </w:t>
      </w:r>
    </w:p>
    <w:p w14:paraId="249CDE8C" w14:textId="15C7306B" w:rsidR="00EB3918" w:rsidRPr="00EB3918" w:rsidRDefault="00EB3918" w:rsidP="00EB3918">
      <w:pPr>
        <w:ind w:firstLine="708"/>
        <w:jc w:val="both"/>
        <w:rPr>
          <w:color w:val="000000" w:themeColor="text1"/>
          <w:w w:val="105"/>
          <w:lang w:val="hu-HU"/>
        </w:rPr>
      </w:pPr>
      <w:r w:rsidRPr="00EB3918">
        <w:rPr>
          <w:color w:val="000000" w:themeColor="text1"/>
          <w:w w:val="105"/>
          <w:lang w:val="hu-HU"/>
        </w:rPr>
        <w:t>A pályázatok értékelését követően a Szabadka város területén működő egyházak és vallási közösségek támogatásának feltételeiről, eljárásáról és kritériumairól szóló szabályzatban (Szabadka Város Hivatalos Lapjának 15/13 és 10/25 száma) előírt kritériumokat alkalmazva a Bizottság elkészítette és a polgármester elé terjesztette javaslatát az egyházak és vallási közösségek 2025. évi támogatására szolgáló eszközök elosztására vonatkozó határozat meghozatalára.</w:t>
      </w:r>
    </w:p>
    <w:p w14:paraId="31E23183" w14:textId="77777777" w:rsidR="00EB3918" w:rsidRPr="00EB3918" w:rsidRDefault="00EB3918" w:rsidP="00EB3918">
      <w:pPr>
        <w:adjustRightInd w:val="0"/>
        <w:ind w:firstLine="708"/>
        <w:jc w:val="both"/>
        <w:rPr>
          <w:lang w:val="hu-HU"/>
        </w:rPr>
      </w:pPr>
      <w:r w:rsidRPr="00EB3918">
        <w:rPr>
          <w:bCs/>
          <w:lang w:val="hu-HU"/>
        </w:rPr>
        <w:t xml:space="preserve">A Bizottság javaslatának megfelelően, a jelen határozat rendelkező részében foglaltak szerint </w:t>
      </w:r>
      <w:r w:rsidRPr="00EB3918">
        <w:rPr>
          <w:bCs/>
          <w:lang w:val="hu-HU"/>
        </w:rPr>
        <w:lastRenderedPageBreak/>
        <w:t>határoztunk.</w:t>
      </w:r>
    </w:p>
    <w:p w14:paraId="4E4F781A" w14:textId="38F87803" w:rsidR="009517F5" w:rsidRPr="00EB3918" w:rsidRDefault="009517F5" w:rsidP="00EB3918">
      <w:pPr>
        <w:adjustRightInd w:val="0"/>
        <w:jc w:val="both"/>
        <w:rPr>
          <w:color w:val="000000" w:themeColor="text1"/>
          <w:w w:val="105"/>
          <w:lang w:val="hu-HU"/>
        </w:rPr>
      </w:pPr>
    </w:p>
    <w:p w14:paraId="67F35675" w14:textId="77777777" w:rsidR="00EB3918" w:rsidRPr="00EB3918" w:rsidRDefault="0060636B" w:rsidP="00EB3918">
      <w:pPr>
        <w:jc w:val="both"/>
        <w:rPr>
          <w:color w:val="000000" w:themeColor="text1"/>
          <w:w w:val="105"/>
          <w:lang w:val="hu-HU"/>
        </w:rPr>
      </w:pPr>
      <w:r w:rsidRPr="00EB3918">
        <w:rPr>
          <w:color w:val="000000" w:themeColor="text1"/>
          <w:lang w:val="hu-HU"/>
        </w:rPr>
        <w:tab/>
      </w:r>
      <w:r w:rsidR="00EB3918" w:rsidRPr="00EB3918">
        <w:rPr>
          <w:b/>
          <w:bCs/>
          <w:color w:val="000000" w:themeColor="text1"/>
          <w:w w:val="105"/>
          <w:lang w:val="hu-HU"/>
        </w:rPr>
        <w:t>Jogorvoslati utasítás:</w:t>
      </w:r>
      <w:r w:rsidR="00EB3918" w:rsidRPr="00EB3918">
        <w:rPr>
          <w:color w:val="000000" w:themeColor="text1"/>
          <w:w w:val="105"/>
          <w:lang w:val="hu-HU"/>
        </w:rPr>
        <w:t xml:space="preserve"> A jelen határozat végleges és nem megfellebbezhető, ellene csak közigazgatási per indítható a Belgrádi Közigazgatási Bíróság előtt, a határozat kézbesítését követő 30 napon belül. A keresetet két példányban kell átadni, a 390,00 dináros bírósági illeték befizetéséről szóló bizonylattal együtt.</w:t>
      </w:r>
    </w:p>
    <w:p w14:paraId="2B9E7F42" w14:textId="77777777" w:rsidR="0060636B" w:rsidRPr="00EB3918" w:rsidRDefault="0060636B" w:rsidP="0060636B">
      <w:pPr>
        <w:pStyle w:val="BodyText"/>
        <w:jc w:val="both"/>
        <w:rPr>
          <w:color w:val="000000" w:themeColor="text1"/>
          <w:sz w:val="22"/>
          <w:szCs w:val="22"/>
          <w:lang w:val="hu-HU"/>
        </w:rPr>
      </w:pPr>
    </w:p>
    <w:p w14:paraId="7A84D1AD" w14:textId="77777777" w:rsidR="000979AB" w:rsidRPr="00EB3918" w:rsidRDefault="000979AB" w:rsidP="0060636B">
      <w:pPr>
        <w:pStyle w:val="BodyText"/>
        <w:jc w:val="both"/>
        <w:rPr>
          <w:color w:val="000000" w:themeColor="text1"/>
          <w:sz w:val="22"/>
          <w:szCs w:val="22"/>
          <w:lang w:val="hu-HU"/>
        </w:rPr>
      </w:pPr>
    </w:p>
    <w:p w14:paraId="546CDDB8" w14:textId="77777777" w:rsidR="0060636B" w:rsidRPr="00EB3918" w:rsidRDefault="0060636B" w:rsidP="0060636B">
      <w:pPr>
        <w:pStyle w:val="BodyText"/>
        <w:jc w:val="both"/>
        <w:rPr>
          <w:color w:val="000000" w:themeColor="text1"/>
          <w:sz w:val="22"/>
          <w:szCs w:val="22"/>
          <w:lang w:val="hu-HU"/>
        </w:rPr>
      </w:pPr>
    </w:p>
    <w:p w14:paraId="6F82D00E" w14:textId="77777777" w:rsidR="0060636B" w:rsidRPr="00EB3918" w:rsidRDefault="0060636B" w:rsidP="0060636B">
      <w:pPr>
        <w:pStyle w:val="BodyText"/>
        <w:jc w:val="both"/>
        <w:rPr>
          <w:color w:val="000000" w:themeColor="text1"/>
          <w:sz w:val="22"/>
          <w:szCs w:val="22"/>
          <w:lang w:val="hu-HU"/>
        </w:rPr>
      </w:pPr>
    </w:p>
    <w:p w14:paraId="53F317CF" w14:textId="77777777" w:rsidR="00EB3918" w:rsidRPr="00EB3918" w:rsidRDefault="0060636B" w:rsidP="00EB3918">
      <w:pPr>
        <w:ind w:left="5664"/>
        <w:jc w:val="right"/>
        <w:rPr>
          <w:color w:val="000000" w:themeColor="text1"/>
          <w:w w:val="105"/>
          <w:lang w:val="hu-HU"/>
        </w:rPr>
      </w:pPr>
      <w:r w:rsidRPr="00EB3918">
        <w:rPr>
          <w:color w:val="000000" w:themeColor="text1"/>
          <w:lang w:val="hu-HU"/>
        </w:rPr>
        <w:tab/>
      </w:r>
      <w:r w:rsidRPr="00EB3918">
        <w:rPr>
          <w:color w:val="000000" w:themeColor="text1"/>
          <w:lang w:val="hu-HU"/>
        </w:rPr>
        <w:tab/>
      </w:r>
      <w:r w:rsidRPr="00EB3918">
        <w:rPr>
          <w:color w:val="000000" w:themeColor="text1"/>
          <w:lang w:val="hu-HU"/>
        </w:rPr>
        <w:tab/>
      </w:r>
      <w:r w:rsidRPr="00EB3918">
        <w:rPr>
          <w:color w:val="000000" w:themeColor="text1"/>
          <w:lang w:val="hu-HU"/>
        </w:rPr>
        <w:tab/>
      </w:r>
      <w:r w:rsidRPr="00EB3918">
        <w:rPr>
          <w:color w:val="000000" w:themeColor="text1"/>
          <w:lang w:val="hu-HU"/>
        </w:rPr>
        <w:tab/>
      </w:r>
      <w:r w:rsidRPr="00EB3918">
        <w:rPr>
          <w:color w:val="000000" w:themeColor="text1"/>
          <w:lang w:val="hu-HU"/>
        </w:rPr>
        <w:tab/>
      </w:r>
      <w:r w:rsidRPr="00EB3918">
        <w:rPr>
          <w:color w:val="000000" w:themeColor="text1"/>
          <w:lang w:val="hu-HU"/>
        </w:rPr>
        <w:tab/>
      </w:r>
      <w:r w:rsidRPr="00EB3918">
        <w:rPr>
          <w:color w:val="000000" w:themeColor="text1"/>
          <w:lang w:val="hu-HU"/>
        </w:rPr>
        <w:tab/>
      </w:r>
      <w:r w:rsidRPr="00EB3918">
        <w:rPr>
          <w:color w:val="000000" w:themeColor="text1"/>
          <w:lang w:val="hu-HU"/>
        </w:rPr>
        <w:tab/>
      </w:r>
      <w:r w:rsidR="005369F1" w:rsidRPr="00EB3918">
        <w:rPr>
          <w:color w:val="000000" w:themeColor="text1"/>
          <w:lang w:val="hu-HU"/>
        </w:rPr>
        <w:tab/>
      </w:r>
      <w:r w:rsidR="00EB3918" w:rsidRPr="00EB3918">
        <w:rPr>
          <w:color w:val="000000" w:themeColor="text1"/>
          <w:w w:val="105"/>
          <w:lang w:val="hu-HU"/>
        </w:rPr>
        <w:t>Stevan Bakić</w:t>
      </w:r>
    </w:p>
    <w:p w14:paraId="2FE53F22" w14:textId="2DCF9BAB" w:rsidR="00EB3918" w:rsidRPr="00EB3918" w:rsidRDefault="00EB3918" w:rsidP="00EB3918">
      <w:pPr>
        <w:ind w:left="5664"/>
        <w:jc w:val="right"/>
        <w:rPr>
          <w:color w:val="000000" w:themeColor="text1"/>
          <w:w w:val="105"/>
          <w:lang w:val="hu-HU"/>
        </w:rPr>
      </w:pPr>
      <w:r w:rsidRPr="00EB3918">
        <w:rPr>
          <w:color w:val="000000" w:themeColor="text1"/>
          <w:w w:val="105"/>
          <w:lang w:val="hu-HU"/>
        </w:rPr>
        <w:t xml:space="preserve">                  </w:t>
      </w:r>
      <w:r w:rsidR="00D95E01">
        <w:rPr>
          <w:color w:val="000000" w:themeColor="text1"/>
          <w:w w:val="105"/>
          <w:lang w:val="hu-HU"/>
        </w:rPr>
        <w:t>p</w:t>
      </w:r>
      <w:r w:rsidRPr="00EB3918">
        <w:rPr>
          <w:color w:val="000000" w:themeColor="text1"/>
          <w:w w:val="105"/>
          <w:lang w:val="hu-HU"/>
        </w:rPr>
        <w:t>olgármester</w:t>
      </w:r>
      <w:r w:rsidR="00D95E01">
        <w:rPr>
          <w:color w:val="000000" w:themeColor="text1"/>
          <w:w w:val="105"/>
          <w:lang w:val="hu-HU"/>
        </w:rPr>
        <w:t xml:space="preserve"> </w:t>
      </w:r>
      <w:r w:rsidR="00D95E01" w:rsidRPr="00D95E01">
        <w:rPr>
          <w:color w:val="000000" w:themeColor="text1"/>
          <w:w w:val="105"/>
          <w:lang w:val="hu-HU"/>
        </w:rPr>
        <w:t>s.k.</w:t>
      </w:r>
    </w:p>
    <w:p w14:paraId="30390163" w14:textId="08B3DA84" w:rsidR="0060636B" w:rsidRPr="00EB3918" w:rsidRDefault="0060636B" w:rsidP="00EB3918">
      <w:pPr>
        <w:pStyle w:val="BodyText"/>
        <w:jc w:val="both"/>
        <w:rPr>
          <w:color w:val="000000" w:themeColor="text1"/>
          <w:sz w:val="22"/>
          <w:szCs w:val="22"/>
          <w:lang w:val="hu-HU"/>
        </w:rPr>
      </w:pPr>
    </w:p>
    <w:p w14:paraId="4176AF39" w14:textId="77777777" w:rsidR="0060636B" w:rsidRPr="00EB3918" w:rsidRDefault="0060636B" w:rsidP="0060636B">
      <w:pPr>
        <w:pStyle w:val="BodyText"/>
        <w:jc w:val="both"/>
        <w:rPr>
          <w:color w:val="000000" w:themeColor="text1"/>
          <w:sz w:val="22"/>
          <w:szCs w:val="22"/>
          <w:lang w:val="hu-HU"/>
        </w:rPr>
      </w:pPr>
    </w:p>
    <w:p w14:paraId="012D00EB" w14:textId="77777777" w:rsidR="0060636B" w:rsidRPr="00EB3918" w:rsidRDefault="0060636B" w:rsidP="0060636B">
      <w:pPr>
        <w:pStyle w:val="BodyText"/>
        <w:spacing w:before="100"/>
        <w:jc w:val="both"/>
        <w:rPr>
          <w:color w:val="000000" w:themeColor="text1"/>
          <w:sz w:val="22"/>
          <w:szCs w:val="22"/>
          <w:lang w:val="hu-HU"/>
        </w:rPr>
      </w:pPr>
    </w:p>
    <w:p w14:paraId="79D81349" w14:textId="77777777" w:rsidR="001605F7" w:rsidRPr="00EB3918" w:rsidRDefault="001605F7" w:rsidP="0060636B">
      <w:pPr>
        <w:pStyle w:val="BodyText"/>
        <w:spacing w:before="100"/>
        <w:jc w:val="both"/>
        <w:rPr>
          <w:color w:val="000000" w:themeColor="text1"/>
          <w:sz w:val="22"/>
          <w:szCs w:val="22"/>
          <w:lang w:val="hu-HU"/>
        </w:rPr>
      </w:pPr>
    </w:p>
    <w:p w14:paraId="116AA2F9" w14:textId="77777777" w:rsidR="00EB3918" w:rsidRPr="00EB3918" w:rsidRDefault="00EB3918" w:rsidP="00EB3918">
      <w:pPr>
        <w:ind w:firstLine="720"/>
        <w:jc w:val="both"/>
        <w:rPr>
          <w:b/>
          <w:bCs/>
          <w:color w:val="000000" w:themeColor="text1"/>
          <w:w w:val="105"/>
          <w:lang w:val="hu-HU"/>
        </w:rPr>
      </w:pPr>
      <w:r w:rsidRPr="00EB3918">
        <w:rPr>
          <w:b/>
          <w:bCs/>
          <w:color w:val="000000" w:themeColor="text1"/>
          <w:w w:val="105"/>
          <w:lang w:val="hu-HU"/>
        </w:rPr>
        <w:t>A határozatot kézbesíteni kell:</w:t>
      </w:r>
    </w:p>
    <w:p w14:paraId="25F8E5AB" w14:textId="77777777" w:rsidR="00EB3918" w:rsidRPr="00EB3918" w:rsidRDefault="00EB3918" w:rsidP="00EB3918">
      <w:pPr>
        <w:jc w:val="both"/>
        <w:rPr>
          <w:color w:val="000000" w:themeColor="text1"/>
          <w:w w:val="105"/>
          <w:lang w:val="hu-HU"/>
        </w:rPr>
      </w:pPr>
      <w:r w:rsidRPr="00EB3918">
        <w:rPr>
          <w:color w:val="000000" w:themeColor="text1"/>
          <w:w w:val="105"/>
          <w:lang w:val="hu-HU"/>
        </w:rPr>
        <w:t>1. Szabadka Város Közigazgatási Hivatala Pénzügyi Titkárságának</w:t>
      </w:r>
    </w:p>
    <w:p w14:paraId="588F9DD9" w14:textId="77777777" w:rsidR="00EB3918" w:rsidRPr="00EB3918" w:rsidRDefault="00EB3918" w:rsidP="00EB3918">
      <w:pPr>
        <w:jc w:val="both"/>
        <w:rPr>
          <w:color w:val="000000" w:themeColor="text1"/>
          <w:w w:val="105"/>
          <w:lang w:val="hu-HU"/>
        </w:rPr>
      </w:pPr>
      <w:r w:rsidRPr="00EB3918">
        <w:rPr>
          <w:color w:val="000000" w:themeColor="text1"/>
          <w:w w:val="105"/>
          <w:lang w:val="hu-HU"/>
        </w:rPr>
        <w:t>2. Szabadka Város Közigazgatási Hivatala Társadalmi Tevékenységek Titkárságának</w:t>
      </w:r>
    </w:p>
    <w:p w14:paraId="18A767AC" w14:textId="77777777" w:rsidR="00EB3918" w:rsidRPr="00EB3918" w:rsidRDefault="00EB3918" w:rsidP="00EB3918">
      <w:pPr>
        <w:jc w:val="both"/>
        <w:rPr>
          <w:color w:val="000000" w:themeColor="text1"/>
          <w:w w:val="105"/>
          <w:lang w:val="hu-HU"/>
        </w:rPr>
      </w:pPr>
      <w:r w:rsidRPr="00EB3918">
        <w:rPr>
          <w:color w:val="000000" w:themeColor="text1"/>
          <w:w w:val="105"/>
          <w:lang w:val="hu-HU"/>
        </w:rPr>
        <w:t>3. Szabadka Város Közigazgatási Hivatala irattárának</w:t>
      </w:r>
    </w:p>
    <w:p w14:paraId="08F3E632" w14:textId="77777777" w:rsidR="0060636B" w:rsidRPr="00EB3918" w:rsidRDefault="0060636B" w:rsidP="0060636B">
      <w:pPr>
        <w:pStyle w:val="BodyText"/>
        <w:rPr>
          <w:color w:val="000000" w:themeColor="text1"/>
          <w:sz w:val="22"/>
          <w:szCs w:val="22"/>
          <w:lang w:val="hu-HU"/>
        </w:rPr>
      </w:pPr>
    </w:p>
    <w:p w14:paraId="0FD2B740" w14:textId="77777777" w:rsidR="0060636B" w:rsidRPr="00EB3918" w:rsidRDefault="0060636B" w:rsidP="0060636B">
      <w:pPr>
        <w:pStyle w:val="BodyText"/>
        <w:spacing w:before="119"/>
        <w:rPr>
          <w:color w:val="000000" w:themeColor="text1"/>
          <w:sz w:val="22"/>
          <w:szCs w:val="22"/>
          <w:lang w:val="hu-HU"/>
        </w:rPr>
      </w:pPr>
    </w:p>
    <w:p w14:paraId="21CCD6BD" w14:textId="77777777" w:rsidR="0085149D" w:rsidRPr="00EB3918" w:rsidRDefault="0085149D">
      <w:pPr>
        <w:rPr>
          <w:lang w:val="hu-HU"/>
        </w:rPr>
      </w:pPr>
    </w:p>
    <w:sectPr w:rsidR="0085149D" w:rsidRPr="00EB3918" w:rsidSect="001605F7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0366"/>
    <w:multiLevelType w:val="hybridMultilevel"/>
    <w:tmpl w:val="3E58134A"/>
    <w:lvl w:ilvl="0" w:tplc="6CD0F11E">
      <w:numFmt w:val="bullet"/>
      <w:lvlText w:val="-"/>
      <w:lvlJc w:val="left"/>
      <w:pPr>
        <w:ind w:left="228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6"/>
        <w:spacing w:val="0"/>
        <w:w w:val="106"/>
        <w:sz w:val="21"/>
        <w:szCs w:val="21"/>
        <w:lang w:eastAsia="en-US" w:bidi="ar-SA"/>
      </w:rPr>
    </w:lvl>
    <w:lvl w:ilvl="1" w:tplc="C5FC0276">
      <w:numFmt w:val="bullet"/>
      <w:lvlText w:val="•"/>
      <w:lvlJc w:val="left"/>
      <w:pPr>
        <w:ind w:left="950" w:hanging="115"/>
      </w:pPr>
      <w:rPr>
        <w:rFonts w:hint="default"/>
        <w:lang w:eastAsia="en-US" w:bidi="ar-SA"/>
      </w:rPr>
    </w:lvl>
    <w:lvl w:ilvl="2" w:tplc="CB54EB90">
      <w:numFmt w:val="bullet"/>
      <w:lvlText w:val="•"/>
      <w:lvlJc w:val="left"/>
      <w:pPr>
        <w:ind w:left="1680" w:hanging="115"/>
      </w:pPr>
      <w:rPr>
        <w:rFonts w:hint="default"/>
        <w:lang w:eastAsia="en-US" w:bidi="ar-SA"/>
      </w:rPr>
    </w:lvl>
    <w:lvl w:ilvl="3" w:tplc="9322E204">
      <w:numFmt w:val="bullet"/>
      <w:lvlText w:val="•"/>
      <w:lvlJc w:val="left"/>
      <w:pPr>
        <w:ind w:left="2411" w:hanging="115"/>
      </w:pPr>
      <w:rPr>
        <w:rFonts w:hint="default"/>
        <w:lang w:eastAsia="en-US" w:bidi="ar-SA"/>
      </w:rPr>
    </w:lvl>
    <w:lvl w:ilvl="4" w:tplc="45007EFA">
      <w:numFmt w:val="bullet"/>
      <w:lvlText w:val="•"/>
      <w:lvlJc w:val="left"/>
      <w:pPr>
        <w:ind w:left="3141" w:hanging="115"/>
      </w:pPr>
      <w:rPr>
        <w:rFonts w:hint="default"/>
        <w:lang w:eastAsia="en-US" w:bidi="ar-SA"/>
      </w:rPr>
    </w:lvl>
    <w:lvl w:ilvl="5" w:tplc="E2965354">
      <w:numFmt w:val="bullet"/>
      <w:lvlText w:val="•"/>
      <w:lvlJc w:val="left"/>
      <w:pPr>
        <w:ind w:left="3872" w:hanging="115"/>
      </w:pPr>
      <w:rPr>
        <w:rFonts w:hint="default"/>
        <w:lang w:eastAsia="en-US" w:bidi="ar-SA"/>
      </w:rPr>
    </w:lvl>
    <w:lvl w:ilvl="6" w:tplc="1AD0DC34">
      <w:numFmt w:val="bullet"/>
      <w:lvlText w:val="•"/>
      <w:lvlJc w:val="left"/>
      <w:pPr>
        <w:ind w:left="4602" w:hanging="115"/>
      </w:pPr>
      <w:rPr>
        <w:rFonts w:hint="default"/>
        <w:lang w:eastAsia="en-US" w:bidi="ar-SA"/>
      </w:rPr>
    </w:lvl>
    <w:lvl w:ilvl="7" w:tplc="54BACADE">
      <w:numFmt w:val="bullet"/>
      <w:lvlText w:val="•"/>
      <w:lvlJc w:val="left"/>
      <w:pPr>
        <w:ind w:left="5332" w:hanging="115"/>
      </w:pPr>
      <w:rPr>
        <w:rFonts w:hint="default"/>
        <w:lang w:eastAsia="en-US" w:bidi="ar-SA"/>
      </w:rPr>
    </w:lvl>
    <w:lvl w:ilvl="8" w:tplc="6248C1E0">
      <w:numFmt w:val="bullet"/>
      <w:lvlText w:val="•"/>
      <w:lvlJc w:val="left"/>
      <w:pPr>
        <w:ind w:left="6063" w:hanging="115"/>
      </w:pPr>
      <w:rPr>
        <w:rFonts w:hint="default"/>
        <w:lang w:eastAsia="en-US" w:bidi="ar-SA"/>
      </w:rPr>
    </w:lvl>
  </w:abstractNum>
  <w:abstractNum w:abstractNumId="1" w15:restartNumberingAfterBreak="0">
    <w:nsid w:val="16C10C4E"/>
    <w:multiLevelType w:val="hybridMultilevel"/>
    <w:tmpl w:val="5344E1AE"/>
    <w:lvl w:ilvl="0" w:tplc="8C786E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305207618">
    <w:abstractNumId w:val="0"/>
  </w:num>
  <w:num w:numId="2" w16cid:durableId="4569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6B"/>
    <w:rsid w:val="000500C5"/>
    <w:rsid w:val="000979AB"/>
    <w:rsid w:val="000F5C8F"/>
    <w:rsid w:val="001103AC"/>
    <w:rsid w:val="001605F7"/>
    <w:rsid w:val="001F42E5"/>
    <w:rsid w:val="002329E7"/>
    <w:rsid w:val="00233B8C"/>
    <w:rsid w:val="00275631"/>
    <w:rsid w:val="002A2047"/>
    <w:rsid w:val="002D3CB2"/>
    <w:rsid w:val="002F10BB"/>
    <w:rsid w:val="00301361"/>
    <w:rsid w:val="003506C3"/>
    <w:rsid w:val="003520AE"/>
    <w:rsid w:val="00380F8E"/>
    <w:rsid w:val="00456E4B"/>
    <w:rsid w:val="00457714"/>
    <w:rsid w:val="00480FE0"/>
    <w:rsid w:val="005369F1"/>
    <w:rsid w:val="00536CFE"/>
    <w:rsid w:val="00547B78"/>
    <w:rsid w:val="00594F4F"/>
    <w:rsid w:val="005A4896"/>
    <w:rsid w:val="005E30D8"/>
    <w:rsid w:val="0060636B"/>
    <w:rsid w:val="006413F3"/>
    <w:rsid w:val="006B02CA"/>
    <w:rsid w:val="0085149D"/>
    <w:rsid w:val="008B523B"/>
    <w:rsid w:val="008E0A56"/>
    <w:rsid w:val="008F1B14"/>
    <w:rsid w:val="008F6F0A"/>
    <w:rsid w:val="00912825"/>
    <w:rsid w:val="00921AE5"/>
    <w:rsid w:val="009517F5"/>
    <w:rsid w:val="009C1451"/>
    <w:rsid w:val="00A21DCE"/>
    <w:rsid w:val="00A26780"/>
    <w:rsid w:val="00A7036D"/>
    <w:rsid w:val="00A847FB"/>
    <w:rsid w:val="00B660AD"/>
    <w:rsid w:val="00B75E13"/>
    <w:rsid w:val="00B902FE"/>
    <w:rsid w:val="00BA3EDB"/>
    <w:rsid w:val="00BA7487"/>
    <w:rsid w:val="00C60689"/>
    <w:rsid w:val="00D95E01"/>
    <w:rsid w:val="00DB47F7"/>
    <w:rsid w:val="00E12C9E"/>
    <w:rsid w:val="00E16882"/>
    <w:rsid w:val="00E414B9"/>
    <w:rsid w:val="00E46B18"/>
    <w:rsid w:val="00EA4C83"/>
    <w:rsid w:val="00EB3918"/>
    <w:rsid w:val="00EC6551"/>
    <w:rsid w:val="00EF7C19"/>
    <w:rsid w:val="00F1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CDD5"/>
  <w15:docId w15:val="{A94CD6DA-F7AA-4E7B-8115-074E650B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63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1"/>
    <w:qFormat/>
    <w:rsid w:val="0060636B"/>
    <w:pPr>
      <w:ind w:left="924" w:right="1259"/>
      <w:jc w:val="center"/>
      <w:outlineLvl w:val="4"/>
    </w:pPr>
    <w:rPr>
      <w:b/>
      <w:bCs/>
      <w:sz w:val="21"/>
      <w:szCs w:val="21"/>
    </w:rPr>
  </w:style>
  <w:style w:type="paragraph" w:styleId="Heading6">
    <w:name w:val="heading 6"/>
    <w:basedOn w:val="Normal"/>
    <w:link w:val="Heading6Char"/>
    <w:uiPriority w:val="1"/>
    <w:qFormat/>
    <w:rsid w:val="0060636B"/>
    <w:pPr>
      <w:ind w:left="5203"/>
      <w:jc w:val="both"/>
      <w:outlineLvl w:val="5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60636B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1"/>
    <w:rsid w:val="0060636B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60636B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0636B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60636B"/>
  </w:style>
  <w:style w:type="paragraph" w:styleId="BalloonText">
    <w:name w:val="Balloon Text"/>
    <w:basedOn w:val="Normal"/>
    <w:link w:val="BalloonTextChar"/>
    <w:uiPriority w:val="99"/>
    <w:semiHidden/>
    <w:unhideWhenUsed/>
    <w:rsid w:val="00606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dragana.stamencic2024@outlook.com</cp:lastModifiedBy>
  <cp:revision>4</cp:revision>
  <cp:lastPrinted>2025-05-16T06:48:00Z</cp:lastPrinted>
  <dcterms:created xsi:type="dcterms:W3CDTF">2025-05-19T05:18:00Z</dcterms:created>
  <dcterms:modified xsi:type="dcterms:W3CDTF">2025-05-19T07:57:00Z</dcterms:modified>
</cp:coreProperties>
</file>